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26E47" w14:textId="694A3544" w:rsidR="00105606" w:rsidRDefault="00105606" w:rsidP="008731A6">
      <w:pPr>
        <w:spacing w:after="0"/>
        <w:jc w:val="center"/>
        <w:outlineLvl w:val="0"/>
      </w:pPr>
      <w:r>
        <w:t xml:space="preserve">STATE HOUSING INITIATIVES PARTNERSHIP (SHIP) PROGRAM </w:t>
      </w:r>
    </w:p>
    <w:p w14:paraId="67FD8A1C" w14:textId="49DA49CE" w:rsidR="00105606" w:rsidRDefault="00105606" w:rsidP="008731A6">
      <w:pPr>
        <w:spacing w:after="0"/>
        <w:jc w:val="center"/>
        <w:outlineLvl w:val="0"/>
      </w:pPr>
      <w:r>
        <w:t>S</w:t>
      </w:r>
      <w:r w:rsidR="002D055D">
        <w:t>UB</w:t>
      </w:r>
      <w:r w:rsidR="007056C7">
        <w:t>-</w:t>
      </w:r>
      <w:r w:rsidR="002D055D">
        <w:t>RECIPIENT</w:t>
      </w:r>
      <w:r>
        <w:t xml:space="preserve"> AGREEMENT FOR SERVICES</w:t>
      </w:r>
    </w:p>
    <w:p w14:paraId="04A838BB" w14:textId="77777777" w:rsidR="00105606" w:rsidRDefault="00105606" w:rsidP="008E32B8">
      <w:pPr>
        <w:spacing w:after="0"/>
      </w:pPr>
    </w:p>
    <w:p w14:paraId="44950845" w14:textId="77777777" w:rsidR="00105606" w:rsidRDefault="00105606" w:rsidP="008E32B8">
      <w:pPr>
        <w:spacing w:after="0"/>
      </w:pPr>
      <w:bookmarkStart w:id="0" w:name="_Hlk779557"/>
    </w:p>
    <w:p w14:paraId="246B0A99" w14:textId="11B53221" w:rsidR="00105606" w:rsidRDefault="00105606" w:rsidP="008E32B8">
      <w:pPr>
        <w:spacing w:after="0"/>
      </w:pPr>
      <w:r>
        <w:t xml:space="preserve">THIS AGREEMENT is made on this day of </w:t>
      </w:r>
      <w:r w:rsidR="00AC3A6C">
        <w:t>_______</w:t>
      </w:r>
      <w:r w:rsidR="0036750E">
        <w:t>, between</w:t>
      </w:r>
      <w:r>
        <w:t xml:space="preserve"> </w:t>
      </w:r>
      <w:r w:rsidR="00601A2C" w:rsidRPr="0036750E">
        <w:rPr>
          <w:highlight w:val="yellow"/>
        </w:rPr>
        <w:t>CITY/COUNTY</w:t>
      </w:r>
      <w:r w:rsidR="00AC3A6C">
        <w:t>,</w:t>
      </w:r>
      <w:r>
        <w:t xml:space="preserve"> a municipal corporation of the State of Florida, </w:t>
      </w:r>
      <w:r w:rsidR="00601A2C" w:rsidRPr="0036750E">
        <w:rPr>
          <w:highlight w:val="yellow"/>
        </w:rPr>
        <w:t>CITY/COUNTY</w:t>
      </w:r>
      <w:r w:rsidR="00AC3A6C">
        <w:t xml:space="preserve">, </w:t>
      </w:r>
      <w:r>
        <w:t xml:space="preserve">whose address is </w:t>
      </w:r>
      <w:r w:rsidR="00601A2C">
        <w:t>(</w:t>
      </w:r>
      <w:r w:rsidR="00601A2C" w:rsidRPr="0036750E">
        <w:rPr>
          <w:highlight w:val="yellow"/>
        </w:rPr>
        <w:t>Organization Address</w:t>
      </w:r>
      <w:r w:rsidR="00601A2C">
        <w:t>)</w:t>
      </w:r>
      <w:r>
        <w:t xml:space="preserve"> (hereinafter referred to as "City</w:t>
      </w:r>
      <w:r w:rsidR="00972313">
        <w:t>/County</w:t>
      </w:r>
      <w:r>
        <w:t xml:space="preserve">") and </w:t>
      </w:r>
      <w:r w:rsidR="00601A2C" w:rsidRPr="0036750E">
        <w:rPr>
          <w:highlight w:val="yellow"/>
        </w:rPr>
        <w:t>S</w:t>
      </w:r>
      <w:r w:rsidR="002526EC" w:rsidRPr="0036750E">
        <w:rPr>
          <w:highlight w:val="yellow"/>
        </w:rPr>
        <w:t>ub</w:t>
      </w:r>
      <w:r w:rsidR="007056C7">
        <w:rPr>
          <w:highlight w:val="yellow"/>
        </w:rPr>
        <w:t>-</w:t>
      </w:r>
      <w:r w:rsidR="004A59F8" w:rsidRPr="0036750E">
        <w:rPr>
          <w:highlight w:val="yellow"/>
        </w:rPr>
        <w:t>recipient</w:t>
      </w:r>
      <w:r w:rsidR="004A59F8">
        <w:t>,</w:t>
      </w:r>
      <w:r>
        <w:t xml:space="preserve"> a </w:t>
      </w:r>
      <w:r w:rsidR="0036750E" w:rsidRPr="0036750E">
        <w:rPr>
          <w:highlight w:val="yellow"/>
        </w:rPr>
        <w:t>public/</w:t>
      </w:r>
      <w:r w:rsidRPr="0036750E">
        <w:rPr>
          <w:highlight w:val="yellow"/>
        </w:rPr>
        <w:t xml:space="preserve">private </w:t>
      </w:r>
      <w:r w:rsidR="0036750E">
        <w:rPr>
          <w:highlight w:val="yellow"/>
        </w:rPr>
        <w:t>non</w:t>
      </w:r>
      <w:r w:rsidR="002526EC" w:rsidRPr="0036750E">
        <w:rPr>
          <w:highlight w:val="yellow"/>
        </w:rPr>
        <w:t>-profit/</w:t>
      </w:r>
      <w:r w:rsidR="00F469C6" w:rsidRPr="0036750E">
        <w:rPr>
          <w:highlight w:val="yellow"/>
        </w:rPr>
        <w:t>for</w:t>
      </w:r>
      <w:r w:rsidRPr="0036750E">
        <w:rPr>
          <w:highlight w:val="yellow"/>
        </w:rPr>
        <w:t>-profit</w:t>
      </w:r>
      <w:r w:rsidRPr="00F469C6">
        <w:t xml:space="preserve"> corporation</w:t>
      </w:r>
      <w:r>
        <w:t xml:space="preserve"> under the laws of Florida, </w:t>
      </w:r>
      <w:r w:rsidR="003A7010">
        <w:t>whose corporate</w:t>
      </w:r>
      <w:r>
        <w:t xml:space="preserve"> headquarters mailing address is </w:t>
      </w:r>
      <w:r w:rsidR="00601A2C">
        <w:t>(</w:t>
      </w:r>
      <w:r w:rsidR="00601A2C" w:rsidRPr="0036750E">
        <w:rPr>
          <w:highlight w:val="yellow"/>
        </w:rPr>
        <w:t>organization address</w:t>
      </w:r>
      <w:r w:rsidR="00601A2C">
        <w:t>)</w:t>
      </w:r>
      <w:r>
        <w:t xml:space="preserve"> (hereinafter referred to as "S</w:t>
      </w:r>
      <w:r w:rsidR="002526EC">
        <w:t>ub</w:t>
      </w:r>
      <w:r w:rsidR="007056C7">
        <w:t>-</w:t>
      </w:r>
      <w:r w:rsidR="002526EC">
        <w:t>recipient</w:t>
      </w:r>
      <w:r>
        <w:t>").</w:t>
      </w:r>
    </w:p>
    <w:p w14:paraId="398246A8" w14:textId="77777777" w:rsidR="00105606" w:rsidRDefault="00105606" w:rsidP="008E32B8">
      <w:pPr>
        <w:spacing w:after="0"/>
      </w:pPr>
    </w:p>
    <w:p w14:paraId="55DD61EA" w14:textId="576ABFD9" w:rsidR="00105606" w:rsidRDefault="0036750E" w:rsidP="008E32B8">
      <w:pPr>
        <w:spacing w:after="0"/>
      </w:pPr>
      <w:r>
        <w:t xml:space="preserve">       WHEREAS, </w:t>
      </w:r>
      <w:r w:rsidR="00601A2C" w:rsidRPr="0036750E">
        <w:rPr>
          <w:highlight w:val="yellow"/>
        </w:rPr>
        <w:t>CITY/COUNTY</w:t>
      </w:r>
      <w:r w:rsidR="00105606">
        <w:t xml:space="preserve"> is the recipient of State Housing Initiatives Partnership (SHIP) funds from the State of Florida through the Florida Housing Finance Corporation</w:t>
      </w:r>
      <w:r w:rsidR="00932E4A">
        <w:t xml:space="preserve"> (FHFC)</w:t>
      </w:r>
      <w:r w:rsidR="00105606">
        <w:t>; and</w:t>
      </w:r>
    </w:p>
    <w:p w14:paraId="29022168" w14:textId="77777777" w:rsidR="00105606" w:rsidRDefault="00105606" w:rsidP="008E32B8">
      <w:pPr>
        <w:spacing w:after="0"/>
      </w:pPr>
    </w:p>
    <w:p w14:paraId="51C84CA0" w14:textId="7983D1E3" w:rsidR="00105606" w:rsidRDefault="00105606" w:rsidP="008E32B8">
      <w:pPr>
        <w:spacing w:after="0"/>
      </w:pPr>
      <w:r>
        <w:t xml:space="preserve">       WHEREAS</w:t>
      </w:r>
      <w:r w:rsidR="00AC3A6C">
        <w:t xml:space="preserve">, </w:t>
      </w:r>
      <w:r w:rsidR="00E41303" w:rsidRPr="0036750E">
        <w:rPr>
          <w:highlight w:val="yellow"/>
        </w:rPr>
        <w:t xml:space="preserve">the </w:t>
      </w:r>
      <w:r w:rsidR="00601A2C" w:rsidRPr="0036750E">
        <w:rPr>
          <w:highlight w:val="yellow"/>
        </w:rPr>
        <w:t>City/County</w:t>
      </w:r>
      <w:r w:rsidR="00E41303">
        <w:t xml:space="preserve"> </w:t>
      </w:r>
      <w:r w:rsidR="00C4381A">
        <w:t>wants to provide</w:t>
      </w:r>
      <w:r w:rsidR="0036750E">
        <w:t xml:space="preserve"> </w:t>
      </w:r>
      <w:commentRangeStart w:id="1"/>
      <w:r w:rsidR="0036750E">
        <w:t>rental and mortgage</w:t>
      </w:r>
      <w:r w:rsidR="00C4381A">
        <w:t xml:space="preserve"> assistance </w:t>
      </w:r>
      <w:commentRangeEnd w:id="1"/>
      <w:r w:rsidR="0036750E">
        <w:rPr>
          <w:rStyle w:val="CommentReference"/>
        </w:rPr>
        <w:commentReference w:id="1"/>
      </w:r>
      <w:r w:rsidR="00C4381A">
        <w:t>to eligible households</w:t>
      </w:r>
      <w:r w:rsidR="0036750E">
        <w:t xml:space="preserve"> in response to the economic crisis caused by the COVID-19 pandemic</w:t>
      </w:r>
      <w:r>
        <w:t>; and</w:t>
      </w:r>
    </w:p>
    <w:p w14:paraId="0C3078A9" w14:textId="77777777" w:rsidR="00105606" w:rsidRDefault="00105606" w:rsidP="008E32B8">
      <w:pPr>
        <w:spacing w:after="0"/>
      </w:pPr>
    </w:p>
    <w:p w14:paraId="3A919967" w14:textId="148A22C0" w:rsidR="00105606" w:rsidRDefault="00105606" w:rsidP="008E32B8">
      <w:pPr>
        <w:spacing w:after="0"/>
      </w:pPr>
      <w:r>
        <w:t xml:space="preserve">       WHEREAS</w:t>
      </w:r>
      <w:r w:rsidR="003A02D9">
        <w:t xml:space="preserve">, </w:t>
      </w:r>
      <w:bookmarkStart w:id="2" w:name="_Hlk6765112"/>
      <w:r w:rsidR="007056C7">
        <w:t>Sub-recipient</w:t>
      </w:r>
      <w:r w:rsidR="003A02D9">
        <w:t xml:space="preserve"> </w:t>
      </w:r>
      <w:bookmarkEnd w:id="2"/>
      <w:r w:rsidR="003A02D9">
        <w:t>i</w:t>
      </w:r>
      <w:r>
        <w:t xml:space="preserve">s a </w:t>
      </w:r>
      <w:r w:rsidR="0036750E" w:rsidRPr="0036750E">
        <w:rPr>
          <w:highlight w:val="yellow"/>
        </w:rPr>
        <w:t>non-profit/</w:t>
      </w:r>
      <w:r w:rsidR="00F469C6" w:rsidRPr="0036750E">
        <w:rPr>
          <w:highlight w:val="yellow"/>
        </w:rPr>
        <w:t>for</w:t>
      </w:r>
      <w:r w:rsidRPr="0036750E">
        <w:rPr>
          <w:highlight w:val="yellow"/>
        </w:rPr>
        <w:t>-profit</w:t>
      </w:r>
      <w:r w:rsidRPr="00F469C6">
        <w:t xml:space="preserve"> organization </w:t>
      </w:r>
      <w:r w:rsidR="001F02FA">
        <w:t xml:space="preserve">that possess experience and ability to conduct and perform the </w:t>
      </w:r>
      <w:commentRangeStart w:id="3"/>
      <w:r w:rsidR="001F02FA">
        <w:t xml:space="preserve">Rental Assistance program </w:t>
      </w:r>
      <w:commentRangeEnd w:id="3"/>
      <w:r w:rsidR="001F02FA">
        <w:rPr>
          <w:rStyle w:val="CommentReference"/>
        </w:rPr>
        <w:commentReference w:id="3"/>
      </w:r>
      <w:r w:rsidR="001F02FA">
        <w:t xml:space="preserve">services which is the subject of this Agreement and agrees to use such experience and ability in its execution and completion of this Agreement for the benefit of the </w:t>
      </w:r>
      <w:r w:rsidR="001F02FA" w:rsidRPr="001F02FA">
        <w:rPr>
          <w:highlight w:val="yellow"/>
        </w:rPr>
        <w:t>City/County</w:t>
      </w:r>
      <w:r w:rsidR="001F02FA">
        <w:t xml:space="preserve">; </w:t>
      </w:r>
      <w:r w:rsidR="004A0C11" w:rsidRPr="00F469C6">
        <w:t>that</w:t>
      </w:r>
      <w:r w:rsidR="004A0C11">
        <w:t xml:space="preserve"> </w:t>
      </w:r>
      <w:r w:rsidR="003A02D9">
        <w:t xml:space="preserve">has been selected as a </w:t>
      </w:r>
      <w:r>
        <w:t xml:space="preserve">qualified </w:t>
      </w:r>
      <w:r w:rsidR="007056C7">
        <w:t>s</w:t>
      </w:r>
      <w:r w:rsidR="007056C7">
        <w:t>ub-recipient</w:t>
      </w:r>
      <w:r w:rsidR="003A02D9">
        <w:t xml:space="preserve"> </w:t>
      </w:r>
      <w:r>
        <w:t xml:space="preserve">to </w:t>
      </w:r>
      <w:r w:rsidR="003A02D9">
        <w:t>carry out the scope of work identified in this agreement</w:t>
      </w:r>
      <w:r w:rsidR="00E41303">
        <w:t>;</w:t>
      </w:r>
      <w:r w:rsidR="003A02D9">
        <w:t xml:space="preserve"> </w:t>
      </w:r>
      <w:r>
        <w:t>and</w:t>
      </w:r>
    </w:p>
    <w:p w14:paraId="7B83ED18" w14:textId="77777777" w:rsidR="003866EA" w:rsidRDefault="003866EA" w:rsidP="008E32B8">
      <w:pPr>
        <w:spacing w:after="0"/>
      </w:pPr>
    </w:p>
    <w:p w14:paraId="0F2B9CA5" w14:textId="0B366BED" w:rsidR="003866EA" w:rsidRDefault="00C20406" w:rsidP="00C20406">
      <w:pPr>
        <w:spacing w:after="0"/>
      </w:pPr>
      <w:r>
        <w:t xml:space="preserve">       </w:t>
      </w:r>
      <w:r>
        <w:t xml:space="preserve">WHEREAS, </w:t>
      </w:r>
      <w:r>
        <w:t xml:space="preserve">the </w:t>
      </w:r>
      <w:r w:rsidRPr="00C20406">
        <w:rPr>
          <w:highlight w:val="yellow"/>
        </w:rPr>
        <w:t>City/County</w:t>
      </w:r>
      <w:r>
        <w:t xml:space="preserve"> deems it desirable to </w:t>
      </w:r>
      <w:proofErr w:type="gramStart"/>
      <w:r>
        <w:t>enter into an</w:t>
      </w:r>
      <w:proofErr w:type="gramEnd"/>
      <w:r>
        <w:t xml:space="preserve"> Agreement with the Sub-recipient for administration of a Rental Assistance program and specifically identified in Attachment A; and</w:t>
      </w:r>
    </w:p>
    <w:p w14:paraId="7EB6CC1F" w14:textId="77777777" w:rsidR="00932E4A" w:rsidRDefault="00932E4A" w:rsidP="008E32B8">
      <w:pPr>
        <w:spacing w:after="0"/>
      </w:pPr>
    </w:p>
    <w:p w14:paraId="45C1BAF2" w14:textId="5F9E326F" w:rsidR="00105606" w:rsidRDefault="00105606" w:rsidP="008E32B8">
      <w:pPr>
        <w:spacing w:after="0"/>
      </w:pPr>
      <w:r>
        <w:t xml:space="preserve">       WHEREAS, based </w:t>
      </w:r>
      <w:r w:rsidR="003A02D9">
        <w:t>o</w:t>
      </w:r>
      <w:r w:rsidR="00E41303">
        <w:t>n</w:t>
      </w:r>
      <w:r w:rsidR="003A02D9">
        <w:t xml:space="preserve"> this agreement, </w:t>
      </w:r>
      <w:r>
        <w:t xml:space="preserve">the </w:t>
      </w:r>
      <w:r w:rsidR="00D468BA">
        <w:t>Sub-recipient</w:t>
      </w:r>
      <w:r>
        <w:t xml:space="preserve"> is to perform the services consistent with the terms, conditions and requirements of th</w:t>
      </w:r>
      <w:r w:rsidR="003A02D9">
        <w:t>is agreement</w:t>
      </w:r>
      <w:r>
        <w:t xml:space="preserve"> and as further described herein.</w:t>
      </w:r>
    </w:p>
    <w:p w14:paraId="342DAF28" w14:textId="77777777" w:rsidR="00932E4A" w:rsidRDefault="00932E4A" w:rsidP="008E32B8">
      <w:pPr>
        <w:spacing w:after="0"/>
      </w:pPr>
    </w:p>
    <w:p w14:paraId="57A551D2" w14:textId="77777777" w:rsidR="00105606" w:rsidRDefault="00105606" w:rsidP="008E32B8">
      <w:pPr>
        <w:spacing w:after="0"/>
      </w:pPr>
      <w:r>
        <w:t xml:space="preserve">       NOW, THEREFORE in consideration of the mutual covenants and obligations therein contained, including the attachments, and subject to the terms hereinafter stated, the Parties hereto understand and agree as follows:</w:t>
      </w:r>
    </w:p>
    <w:p w14:paraId="7C40B948" w14:textId="77777777" w:rsidR="008E32B8" w:rsidRDefault="008E32B8" w:rsidP="008E32B8">
      <w:pPr>
        <w:spacing w:after="0"/>
      </w:pPr>
    </w:p>
    <w:bookmarkEnd w:id="0"/>
    <w:p w14:paraId="5A10F0BF" w14:textId="77777777" w:rsidR="00105606" w:rsidRDefault="00105606" w:rsidP="008731A6">
      <w:pPr>
        <w:spacing w:after="0"/>
        <w:outlineLvl w:val="0"/>
      </w:pPr>
      <w:r>
        <w:t>SECTION 1 - RECITALS.</w:t>
      </w:r>
    </w:p>
    <w:p w14:paraId="56F0B750" w14:textId="77777777" w:rsidR="00105606" w:rsidRDefault="00105606" w:rsidP="008E32B8">
      <w:pPr>
        <w:spacing w:after="0"/>
      </w:pPr>
      <w:r>
        <w:t>The above recitals are true and correct and specifically incorporated herein, forming a material part of the Agreement.</w:t>
      </w:r>
    </w:p>
    <w:p w14:paraId="6BB54F6D" w14:textId="77777777" w:rsidR="008E32B8" w:rsidRDefault="008E32B8" w:rsidP="008E32B8">
      <w:pPr>
        <w:spacing w:after="0"/>
      </w:pPr>
    </w:p>
    <w:p w14:paraId="25B500DC" w14:textId="77777777" w:rsidR="00105606" w:rsidRDefault="00105606" w:rsidP="008731A6">
      <w:pPr>
        <w:spacing w:after="0"/>
        <w:outlineLvl w:val="0"/>
      </w:pPr>
      <w:r>
        <w:t xml:space="preserve">     SECTION 2 - DEFINITIONS.</w:t>
      </w:r>
    </w:p>
    <w:p w14:paraId="2BEEBFEE" w14:textId="77777777" w:rsidR="008E32B8" w:rsidRDefault="008E32B8" w:rsidP="008E32B8">
      <w:pPr>
        <w:spacing w:after="0"/>
      </w:pPr>
    </w:p>
    <w:p w14:paraId="0145D64C" w14:textId="0A07E8AB" w:rsidR="00105606" w:rsidRDefault="00105606" w:rsidP="008E32B8">
      <w:pPr>
        <w:spacing w:after="0"/>
      </w:pPr>
      <w:r>
        <w:t>a)</w:t>
      </w:r>
      <w:r>
        <w:tab/>
        <w:t xml:space="preserve">"Administrator" means the </w:t>
      </w:r>
      <w:r w:rsidR="003A02D9">
        <w:t xml:space="preserve">Director for the </w:t>
      </w:r>
      <w:r w:rsidR="00601A2C" w:rsidRPr="005C7213">
        <w:rPr>
          <w:highlight w:val="yellow"/>
        </w:rPr>
        <w:t>City/County</w:t>
      </w:r>
      <w:r w:rsidR="003A02D9">
        <w:t xml:space="preserve">, </w:t>
      </w:r>
      <w:r>
        <w:t>wh</w:t>
      </w:r>
      <w:r w:rsidR="00E41303">
        <w:t>o</w:t>
      </w:r>
      <w:r>
        <w:t xml:space="preserve"> shall act on behalf of the </w:t>
      </w:r>
      <w:r w:rsidR="003A02D9" w:rsidRPr="005C7213">
        <w:rPr>
          <w:highlight w:val="yellow"/>
        </w:rPr>
        <w:t>City</w:t>
      </w:r>
      <w:r w:rsidR="005C7213" w:rsidRPr="005C7213">
        <w:rPr>
          <w:highlight w:val="yellow"/>
        </w:rPr>
        <w:t>/County</w:t>
      </w:r>
      <w:r>
        <w:t xml:space="preserve"> in the execution, funding and programmatic control of this Agreement.</w:t>
      </w:r>
    </w:p>
    <w:p w14:paraId="6F3AC400" w14:textId="74864948" w:rsidR="00105606" w:rsidRDefault="00105606" w:rsidP="008E32B8">
      <w:pPr>
        <w:spacing w:after="0"/>
      </w:pPr>
      <w:r>
        <w:t>b)</w:t>
      </w:r>
      <w:r>
        <w:tab/>
        <w:t xml:space="preserve">"Approval by the </w:t>
      </w:r>
      <w:r w:rsidRPr="005C7213">
        <w:rPr>
          <w:highlight w:val="yellow"/>
        </w:rPr>
        <w:t>City</w:t>
      </w:r>
      <w:r w:rsidR="005C7213" w:rsidRPr="005C7213">
        <w:rPr>
          <w:highlight w:val="yellow"/>
        </w:rPr>
        <w:t>/County</w:t>
      </w:r>
      <w:r>
        <w:t xml:space="preserve">" or </w:t>
      </w:r>
      <w:r w:rsidR="004A0C11">
        <w:t xml:space="preserve">a similar </w:t>
      </w:r>
      <w:r>
        <w:t>term means written approval by the Administrator or the Council as may be required from time to time.</w:t>
      </w:r>
    </w:p>
    <w:p w14:paraId="7E0C21A6" w14:textId="1A8C5B40" w:rsidR="004A0C11" w:rsidRDefault="00105606" w:rsidP="008E32B8">
      <w:pPr>
        <w:spacing w:after="0"/>
      </w:pPr>
      <w:r>
        <w:t>c)</w:t>
      </w:r>
      <w:r>
        <w:tab/>
        <w:t xml:space="preserve">"Area Median Income (AMI)" is the </w:t>
      </w:r>
      <w:r w:rsidR="00932E4A">
        <w:t xml:space="preserve">median annual </w:t>
      </w:r>
      <w:r>
        <w:t xml:space="preserve">household income for the </w:t>
      </w:r>
      <w:commentRangeStart w:id="4"/>
      <w:r w:rsidR="005C7213">
        <w:t xml:space="preserve">_____________________________ </w:t>
      </w:r>
      <w:commentRangeEnd w:id="4"/>
      <w:r w:rsidR="005C7213">
        <w:rPr>
          <w:rStyle w:val="CommentReference"/>
        </w:rPr>
        <w:commentReference w:id="4"/>
      </w:r>
      <w:r w:rsidR="00932E4A">
        <w:t xml:space="preserve">metropolitan </w:t>
      </w:r>
      <w:r>
        <w:t>statistical area</w:t>
      </w:r>
      <w:r w:rsidR="00932E4A">
        <w:t xml:space="preserve">. </w:t>
      </w:r>
    </w:p>
    <w:p w14:paraId="4D0AD59D" w14:textId="19EC72B4" w:rsidR="00932E4A" w:rsidRDefault="004A0C11" w:rsidP="008E32B8">
      <w:pPr>
        <w:spacing w:after="0"/>
      </w:pPr>
      <w:r>
        <w:lastRenderedPageBreak/>
        <w:t>d)</w:t>
      </w:r>
      <w:r>
        <w:tab/>
        <w:t>“Days” – All references to days in this Agreement shall mean calendar days.</w:t>
      </w:r>
    </w:p>
    <w:p w14:paraId="33B1D2E2" w14:textId="0355D3A8" w:rsidR="00105606" w:rsidRDefault="004A0C11" w:rsidP="008E32B8">
      <w:pPr>
        <w:spacing w:after="0"/>
      </w:pPr>
      <w:r>
        <w:t>e</w:t>
      </w:r>
      <w:r w:rsidR="00105606">
        <w:t>)</w:t>
      </w:r>
      <w:r w:rsidR="00105606">
        <w:tab/>
        <w:t xml:space="preserve">"Parties" shall mean both the </w:t>
      </w:r>
      <w:r w:rsidR="00601A2C" w:rsidRPr="005C7213">
        <w:rPr>
          <w:highlight w:val="yellow"/>
        </w:rPr>
        <w:t>City/County</w:t>
      </w:r>
      <w:r w:rsidR="00F469C6">
        <w:t xml:space="preserve"> </w:t>
      </w:r>
      <w:r w:rsidR="00105606">
        <w:t>and</w:t>
      </w:r>
      <w:r w:rsidR="005C7213">
        <w:t xml:space="preserve"> </w:t>
      </w:r>
      <w:r w:rsidR="00D468BA">
        <w:t>Sub-recipient</w:t>
      </w:r>
      <w:r w:rsidR="005C7213">
        <w:t>.</w:t>
      </w:r>
    </w:p>
    <w:p w14:paraId="47F402B1" w14:textId="7C1A9655" w:rsidR="00105606" w:rsidRDefault="004A0C11" w:rsidP="008E32B8">
      <w:pPr>
        <w:spacing w:after="0"/>
      </w:pPr>
      <w:r>
        <w:t>f</w:t>
      </w:r>
      <w:r w:rsidR="00105606">
        <w:t>)</w:t>
      </w:r>
      <w:r w:rsidR="00105606">
        <w:tab/>
        <w:t xml:space="preserve">"Program" is hereby defined as the </w:t>
      </w:r>
      <w:commentRangeStart w:id="5"/>
      <w:r w:rsidR="00105606">
        <w:t xml:space="preserve">SHIP </w:t>
      </w:r>
      <w:r w:rsidR="00C4381A">
        <w:t>Disaster Strategy</w:t>
      </w:r>
      <w:r w:rsidR="00E41303">
        <w:t xml:space="preserve"> </w:t>
      </w:r>
      <w:commentRangeEnd w:id="5"/>
      <w:r w:rsidR="005C7213">
        <w:rPr>
          <w:rStyle w:val="CommentReference"/>
        </w:rPr>
        <w:commentReference w:id="5"/>
      </w:r>
      <w:r w:rsidR="00105606">
        <w:t xml:space="preserve">as adopted in the </w:t>
      </w:r>
      <w:r w:rsidR="00105606" w:rsidRPr="005C7213">
        <w:rPr>
          <w:highlight w:val="yellow"/>
        </w:rPr>
        <w:t>City</w:t>
      </w:r>
      <w:r w:rsidR="00972313" w:rsidRPr="005C7213">
        <w:rPr>
          <w:highlight w:val="yellow"/>
        </w:rPr>
        <w:t>/County</w:t>
      </w:r>
      <w:r w:rsidR="00105606">
        <w:t xml:space="preserve"> </w:t>
      </w:r>
      <w:r w:rsidR="00E41303" w:rsidRPr="00E41303">
        <w:t xml:space="preserve">FY </w:t>
      </w:r>
      <w:r w:rsidR="00E41303" w:rsidRPr="00C4381A">
        <w:rPr>
          <w:highlight w:val="yellow"/>
        </w:rPr>
        <w:t>2016-17, FY 2017-18 and FY 2018-19</w:t>
      </w:r>
      <w:r w:rsidR="00E41303" w:rsidRPr="00E41303">
        <w:t xml:space="preserve"> </w:t>
      </w:r>
      <w:r w:rsidR="00105606">
        <w:t>SHIP Local Housing Assistance Plan.</w:t>
      </w:r>
    </w:p>
    <w:p w14:paraId="735FBC17" w14:textId="49AB04E3" w:rsidR="00711ECF" w:rsidRDefault="004A0C11" w:rsidP="008E32B8">
      <w:pPr>
        <w:spacing w:after="0"/>
      </w:pPr>
      <w:r>
        <w:t>g</w:t>
      </w:r>
      <w:r w:rsidR="00711ECF">
        <w:t>)</w:t>
      </w:r>
      <w:r w:rsidR="00711ECF">
        <w:tab/>
        <w:t xml:space="preserve"> </w:t>
      </w:r>
      <w:r w:rsidR="00711ECF" w:rsidRPr="00711ECF">
        <w:t xml:space="preserve">“Program income” means the proceeds derived from interest earned on funds deposited into </w:t>
      </w:r>
      <w:r w:rsidR="00711ECF">
        <w:t>a bank account</w:t>
      </w:r>
      <w:r w:rsidR="00711ECF" w:rsidRPr="00711ECF">
        <w:t xml:space="preserve">, proceeds from loan repayments, recycled funds, and all other income derived from </w:t>
      </w:r>
      <w:r w:rsidR="00711ECF">
        <w:t>SHIP</w:t>
      </w:r>
      <w:r w:rsidR="00711ECF" w:rsidRPr="00711ECF">
        <w:t xml:space="preserve"> funds deposited in</w:t>
      </w:r>
      <w:r w:rsidR="00711ECF">
        <w:t>to an account</w:t>
      </w:r>
      <w:r w:rsidR="00711ECF" w:rsidRPr="00711ECF">
        <w:t>.</w:t>
      </w:r>
    </w:p>
    <w:p w14:paraId="70682300" w14:textId="5DA76240" w:rsidR="00105606" w:rsidRDefault="004A0C11" w:rsidP="008E32B8">
      <w:pPr>
        <w:spacing w:after="0"/>
      </w:pPr>
      <w:r>
        <w:t>h</w:t>
      </w:r>
      <w:r w:rsidR="00105606">
        <w:t xml:space="preserve">)  </w:t>
      </w:r>
      <w:r w:rsidR="00105606">
        <w:tab/>
        <w:t xml:space="preserve">"Program Participant" means </w:t>
      </w:r>
      <w:r w:rsidR="00E41303">
        <w:t xml:space="preserve">a household </w:t>
      </w:r>
      <w:r w:rsidR="00C4381A">
        <w:t>approved for assistance that meets the resident section criter</w:t>
      </w:r>
      <w:r w:rsidR="005C7213">
        <w:t>ia outlined in the LHAP under the</w:t>
      </w:r>
      <w:r w:rsidR="00C4381A">
        <w:t xml:space="preserve"> </w:t>
      </w:r>
      <w:commentRangeStart w:id="6"/>
      <w:r w:rsidR="00C4381A">
        <w:t>Disaster Strategy</w:t>
      </w:r>
      <w:commentRangeEnd w:id="6"/>
      <w:r w:rsidR="005C7213">
        <w:rPr>
          <w:rStyle w:val="CommentReference"/>
        </w:rPr>
        <w:commentReference w:id="6"/>
      </w:r>
      <w:r w:rsidR="00932E4A">
        <w:t>.</w:t>
      </w:r>
    </w:p>
    <w:p w14:paraId="6613AF68" w14:textId="6692106A" w:rsidR="00105606" w:rsidRDefault="004A0C11" w:rsidP="008E32B8">
      <w:pPr>
        <w:spacing w:after="0"/>
      </w:pPr>
      <w:proofErr w:type="spellStart"/>
      <w:r>
        <w:t>i</w:t>
      </w:r>
      <w:proofErr w:type="spellEnd"/>
      <w:r w:rsidR="00105606">
        <w:t>)</w:t>
      </w:r>
      <w:r w:rsidR="00105606">
        <w:tab/>
        <w:t>"</w:t>
      </w:r>
      <w:r w:rsidR="00D468BA" w:rsidRPr="00D468BA">
        <w:t xml:space="preserve"> </w:t>
      </w:r>
      <w:r w:rsidR="00D468BA">
        <w:t>Sub-recipient</w:t>
      </w:r>
      <w:r w:rsidR="00D468BA">
        <w:t xml:space="preserve"> </w:t>
      </w:r>
      <w:r w:rsidR="00105606">
        <w:t xml:space="preserve">" shall mean </w:t>
      </w:r>
      <w:r w:rsidR="00D468BA">
        <w:t>Sub-recipient</w:t>
      </w:r>
      <w:r w:rsidR="00D468BA">
        <w:t xml:space="preserve"> as defined in Chapter 67-37.002 of the Florida Administrative Code</w:t>
      </w:r>
      <w:r w:rsidR="00105606">
        <w:t>, with whom this Agreement is entered, and a contract is executed.</w:t>
      </w:r>
    </w:p>
    <w:p w14:paraId="70C4A3F1" w14:textId="407EFF41" w:rsidR="00105606" w:rsidRDefault="00711ECF" w:rsidP="008E32B8">
      <w:pPr>
        <w:spacing w:after="0"/>
      </w:pPr>
      <w:r>
        <w:t>j</w:t>
      </w:r>
      <w:r w:rsidR="00105606">
        <w:t>)</w:t>
      </w:r>
      <w:r w:rsidR="00105606">
        <w:tab/>
      </w:r>
      <w:r w:rsidR="004E23C7">
        <w:t>Additional t</w:t>
      </w:r>
      <w:r w:rsidR="004E23C7" w:rsidRPr="004E23C7">
        <w:t xml:space="preserve">erms shall be as defined in the State Housing Incentives Partnership (SHIP) Program, 420.9071 and Chapter 67-37 of the Florida Administrative Code </w:t>
      </w:r>
      <w:r w:rsidR="004E23C7">
        <w:t>(</w:t>
      </w:r>
      <w:r w:rsidR="004E23C7" w:rsidRPr="004E23C7">
        <w:t>also referred as the SHIP Program)</w:t>
      </w:r>
      <w:r w:rsidR="004E23C7">
        <w:t xml:space="preserve">, the </w:t>
      </w:r>
      <w:r w:rsidR="00601A2C" w:rsidRPr="005C7213">
        <w:rPr>
          <w:highlight w:val="yellow"/>
        </w:rPr>
        <w:t>City/County</w:t>
      </w:r>
      <w:r w:rsidR="004E23C7" w:rsidRPr="005C7213">
        <w:rPr>
          <w:highlight w:val="yellow"/>
        </w:rPr>
        <w:t xml:space="preserve"> 2016-201</w:t>
      </w:r>
      <w:r w:rsidR="00932E4A" w:rsidRPr="005C7213">
        <w:rPr>
          <w:highlight w:val="yellow"/>
        </w:rPr>
        <w:t>9</w:t>
      </w:r>
      <w:r w:rsidR="004E23C7" w:rsidRPr="005C7213">
        <w:rPr>
          <w:highlight w:val="yellow"/>
        </w:rPr>
        <w:t xml:space="preserve"> Local Housing Assistance Plan</w:t>
      </w:r>
      <w:r w:rsidR="004E23C7">
        <w:t xml:space="preserve"> </w:t>
      </w:r>
      <w:r w:rsidR="004E23C7" w:rsidRPr="004E23C7">
        <w:t>and any amendments thereto</w:t>
      </w:r>
      <w:r w:rsidR="004E23C7">
        <w:t>.</w:t>
      </w:r>
    </w:p>
    <w:p w14:paraId="42D2446B" w14:textId="77777777" w:rsidR="00105606" w:rsidRDefault="00105606" w:rsidP="008E32B8">
      <w:pPr>
        <w:spacing w:after="0"/>
      </w:pPr>
      <w:r>
        <w:t xml:space="preserve">      </w:t>
      </w:r>
    </w:p>
    <w:p w14:paraId="17979E0E" w14:textId="77777777" w:rsidR="00105606" w:rsidRDefault="00105606" w:rsidP="008731A6">
      <w:pPr>
        <w:spacing w:after="0"/>
        <w:outlineLvl w:val="0"/>
      </w:pPr>
      <w:r>
        <w:t>SECTION 3 - SCOPE OF SERVICES.</w:t>
      </w:r>
    </w:p>
    <w:p w14:paraId="2E97491E" w14:textId="77777777" w:rsidR="008E32B8" w:rsidRDefault="008E32B8" w:rsidP="008E32B8">
      <w:pPr>
        <w:spacing w:after="0"/>
      </w:pPr>
    </w:p>
    <w:p w14:paraId="7CDCC90E" w14:textId="77777777" w:rsidR="004E23C7" w:rsidRDefault="004E23C7" w:rsidP="008731A6">
      <w:pPr>
        <w:spacing w:after="0"/>
        <w:outlineLvl w:val="0"/>
      </w:pPr>
      <w:r>
        <w:t>PURPOSE</w:t>
      </w:r>
    </w:p>
    <w:p w14:paraId="3D1A1107" w14:textId="5B0F05F2" w:rsidR="004E23C7" w:rsidRDefault="004E23C7" w:rsidP="008E32B8">
      <w:pPr>
        <w:spacing w:after="0"/>
      </w:pPr>
      <w:r>
        <w:t xml:space="preserve">The purpose of this Agreement is to state the covenants and conditions under which the </w:t>
      </w:r>
      <w:r w:rsidR="00C3698E">
        <w:t xml:space="preserve">Sub-recipient </w:t>
      </w:r>
      <w:r>
        <w:t xml:space="preserve">will implement the Scope of Service summarized in </w:t>
      </w:r>
      <w:r w:rsidR="00711ECF">
        <w:t>Attachment A</w:t>
      </w:r>
      <w:r>
        <w:t>.</w:t>
      </w:r>
    </w:p>
    <w:p w14:paraId="2C0C0599" w14:textId="77777777" w:rsidR="004E23C7" w:rsidRDefault="004E23C7" w:rsidP="008E32B8">
      <w:pPr>
        <w:spacing w:after="0"/>
      </w:pPr>
    </w:p>
    <w:p w14:paraId="732102EF" w14:textId="41D71AEB" w:rsidR="004E23C7" w:rsidRDefault="004E23C7" w:rsidP="008731A6">
      <w:pPr>
        <w:spacing w:after="0"/>
        <w:outlineLvl w:val="0"/>
      </w:pPr>
      <w:r>
        <w:t>SCOPE OF SERVICE</w:t>
      </w:r>
    </w:p>
    <w:p w14:paraId="547A8734" w14:textId="25AF9FCF" w:rsidR="00105606" w:rsidRDefault="004E23C7" w:rsidP="008E32B8">
      <w:pPr>
        <w:spacing w:after="0"/>
      </w:pPr>
      <w:r w:rsidRPr="004E23C7">
        <w:t xml:space="preserve">The </w:t>
      </w:r>
      <w:r w:rsidR="00C3698E">
        <w:t xml:space="preserve">Sub-recipient </w:t>
      </w:r>
      <w:r w:rsidRPr="004E23C7">
        <w:t>shall, in a satisfactory and proper manner as dete</w:t>
      </w:r>
      <w:r>
        <w:t xml:space="preserve">rmined </w:t>
      </w:r>
      <w:r w:rsidRPr="004E23C7">
        <w:t xml:space="preserve">by the </w:t>
      </w:r>
      <w:r w:rsidRPr="00B41E51">
        <w:rPr>
          <w:highlight w:val="yellow"/>
        </w:rPr>
        <w:t>CITY</w:t>
      </w:r>
      <w:r w:rsidR="00972313" w:rsidRPr="00B41E51">
        <w:rPr>
          <w:highlight w:val="yellow"/>
        </w:rPr>
        <w:t>/County</w:t>
      </w:r>
      <w:r w:rsidRPr="004E23C7">
        <w:t xml:space="preserve">, perform the necessary tasks to administer and implement the services </w:t>
      </w:r>
      <w:r w:rsidR="00333318" w:rsidRPr="004E23C7">
        <w:t xml:space="preserve">described </w:t>
      </w:r>
      <w:r w:rsidR="00333318">
        <w:t xml:space="preserve">in </w:t>
      </w:r>
      <w:r w:rsidR="008A1905">
        <w:t xml:space="preserve">Attachment </w:t>
      </w:r>
      <w:r w:rsidR="00333318">
        <w:t xml:space="preserve">A and </w:t>
      </w:r>
      <w:r w:rsidR="00C95313">
        <w:t xml:space="preserve">incorporated </w:t>
      </w:r>
      <w:r w:rsidR="00C95313" w:rsidRPr="004E23C7">
        <w:t>herein</w:t>
      </w:r>
      <w:r w:rsidRPr="004E23C7">
        <w:t xml:space="preserve"> by reference</w:t>
      </w:r>
      <w:r>
        <w:t xml:space="preserve">.  </w:t>
      </w:r>
    </w:p>
    <w:p w14:paraId="7BA1C3CF" w14:textId="01182819" w:rsidR="00105606" w:rsidRDefault="00105606" w:rsidP="008E32B8">
      <w:pPr>
        <w:spacing w:after="0"/>
      </w:pPr>
      <w:r>
        <w:t xml:space="preserve">       </w:t>
      </w:r>
    </w:p>
    <w:p w14:paraId="07E1C7F3" w14:textId="77777777" w:rsidR="00105606" w:rsidRDefault="00105606" w:rsidP="008731A6">
      <w:pPr>
        <w:spacing w:after="0"/>
        <w:outlineLvl w:val="0"/>
      </w:pPr>
      <w:r>
        <w:t>SECTION 4 - TERM OF AGREEMENT.</w:t>
      </w:r>
    </w:p>
    <w:p w14:paraId="7BC0708B" w14:textId="77777777" w:rsidR="008E32B8" w:rsidRDefault="008E32B8" w:rsidP="008E32B8">
      <w:pPr>
        <w:spacing w:after="0"/>
      </w:pPr>
    </w:p>
    <w:p w14:paraId="46D74E30" w14:textId="291431A4" w:rsidR="00105606" w:rsidRDefault="00105606" w:rsidP="008E32B8">
      <w:pPr>
        <w:spacing w:after="0"/>
      </w:pPr>
      <w:r>
        <w:t xml:space="preserve">This Agreement shall commence on the </w:t>
      </w:r>
      <w:r w:rsidR="00711ECF">
        <w:t xml:space="preserve">date </w:t>
      </w:r>
      <w:r w:rsidR="00B73ACC">
        <w:t xml:space="preserve">this Agreement is </w:t>
      </w:r>
      <w:r w:rsidR="00711ECF">
        <w:t>execute</w:t>
      </w:r>
      <w:r w:rsidR="00152EC9">
        <w:t>d</w:t>
      </w:r>
      <w:r w:rsidR="00711ECF">
        <w:t xml:space="preserve"> by both parties </w:t>
      </w:r>
      <w:r>
        <w:t xml:space="preserve">and end no later than </w:t>
      </w:r>
      <w:r w:rsidR="00333318" w:rsidRPr="00C4381A">
        <w:rPr>
          <w:highlight w:val="yellow"/>
        </w:rPr>
        <w:t>September 20, 202</w:t>
      </w:r>
      <w:r w:rsidR="00FE1503" w:rsidRPr="00C4381A">
        <w:rPr>
          <w:highlight w:val="yellow"/>
        </w:rPr>
        <w:t>2</w:t>
      </w:r>
      <w:r>
        <w:t xml:space="preserve"> or until all awarded funds have been expended</w:t>
      </w:r>
      <w:r w:rsidR="00711ECF">
        <w:t>, whichever occurs first</w:t>
      </w:r>
      <w:r w:rsidR="00FE1503">
        <w:t>.</w:t>
      </w:r>
    </w:p>
    <w:p w14:paraId="04EACE09" w14:textId="77777777" w:rsidR="00FE1503" w:rsidRDefault="00FE1503" w:rsidP="008E32B8">
      <w:pPr>
        <w:spacing w:after="0"/>
      </w:pPr>
    </w:p>
    <w:p w14:paraId="4CDF6433" w14:textId="77777777" w:rsidR="00105606" w:rsidRDefault="00105606" w:rsidP="008731A6">
      <w:pPr>
        <w:spacing w:after="0"/>
        <w:outlineLvl w:val="0"/>
      </w:pPr>
      <w:r>
        <w:t>SECTION 5 - BUDGET.</w:t>
      </w:r>
    </w:p>
    <w:p w14:paraId="3113CD6C" w14:textId="77777777" w:rsidR="008E32B8" w:rsidRDefault="008E32B8" w:rsidP="008E32B8">
      <w:pPr>
        <w:spacing w:after="0"/>
      </w:pPr>
    </w:p>
    <w:p w14:paraId="5FBC7A5B" w14:textId="7BA7C585" w:rsidR="00105606" w:rsidRDefault="00105606" w:rsidP="008E32B8">
      <w:pPr>
        <w:spacing w:after="0"/>
      </w:pPr>
      <w:r>
        <w:t xml:space="preserve">The SHIP funds shall be used solely for the stated purposes set forth in this Agreement and </w:t>
      </w:r>
      <w:r w:rsidR="003B0740">
        <w:t xml:space="preserve">incorporated Attachments. </w:t>
      </w:r>
      <w:r w:rsidR="008A1905">
        <w:t>All</w:t>
      </w:r>
      <w:r>
        <w:t xml:space="preserve"> expenditures shall be supported by contracts, invoices, vouchers</w:t>
      </w:r>
      <w:r w:rsidR="008A1905">
        <w:t xml:space="preserve">, </w:t>
      </w:r>
      <w:r>
        <w:t xml:space="preserve">and other data as appropriate, including any reports required by the </w:t>
      </w:r>
      <w:r w:rsidR="00972313" w:rsidRPr="00685424">
        <w:rPr>
          <w:highlight w:val="yellow"/>
        </w:rPr>
        <w:t>City/County</w:t>
      </w:r>
      <w:r>
        <w:t xml:space="preserve">, evidencing costs incurred. </w:t>
      </w:r>
      <w:proofErr w:type="gramStart"/>
      <w:r>
        <w:t>Any and all</w:t>
      </w:r>
      <w:proofErr w:type="gramEnd"/>
      <w:r>
        <w:t xml:space="preserve"> program income earned on the SHIP funds shall be remitted to the </w:t>
      </w:r>
      <w:r w:rsidR="00972313" w:rsidRPr="00685424">
        <w:rPr>
          <w:highlight w:val="yellow"/>
        </w:rPr>
        <w:t>City/County</w:t>
      </w:r>
      <w:r>
        <w:t xml:space="preserve">. If the SHIP funds are not </w:t>
      </w:r>
      <w:r w:rsidR="008A1905">
        <w:t>expended in</w:t>
      </w:r>
      <w:r>
        <w:t xml:space="preserve"> accordance with the terms, conditions and time</w:t>
      </w:r>
      <w:r w:rsidR="00333318">
        <w:t xml:space="preserve"> </w:t>
      </w:r>
      <w:r>
        <w:t xml:space="preserve">period set forth in this Agreement, or the total amount of SHIP funds exceeds the eligible costs of the activity, the amounts improperly expended or not expended shall be returned to the </w:t>
      </w:r>
      <w:r w:rsidR="00972313" w:rsidRPr="00C3698E">
        <w:rPr>
          <w:highlight w:val="yellow"/>
        </w:rPr>
        <w:t>City/County</w:t>
      </w:r>
      <w:r>
        <w:t xml:space="preserve"> within thirty (30) days after the expiration or termination of this Agreement. </w:t>
      </w:r>
    </w:p>
    <w:p w14:paraId="5CAED1E5" w14:textId="77777777" w:rsidR="008E32B8" w:rsidRDefault="008E32B8" w:rsidP="008E32B8">
      <w:pPr>
        <w:spacing w:after="0"/>
      </w:pPr>
    </w:p>
    <w:p w14:paraId="39B71A0E" w14:textId="7B8A3210" w:rsidR="00105606" w:rsidRDefault="00105606" w:rsidP="008E32B8">
      <w:pPr>
        <w:spacing w:after="0"/>
      </w:pPr>
      <w:r>
        <w:t xml:space="preserve">Project costs shall be paid in accordance with the budget allocations outlined in Attachment B. All costs incurred must be fully documented. In addition, the </w:t>
      </w:r>
      <w:r w:rsidR="00972313" w:rsidRPr="00C3698E">
        <w:rPr>
          <w:highlight w:val="yellow"/>
        </w:rPr>
        <w:t>City/County</w:t>
      </w:r>
      <w:r>
        <w:t xml:space="preserve"> may require </w:t>
      </w:r>
      <w:r w:rsidR="00355B9B">
        <w:t xml:space="preserve">an </w:t>
      </w:r>
      <w:r>
        <w:t>additional detail</w:t>
      </w:r>
      <w:r w:rsidR="00C3698E">
        <w:t xml:space="preserve">ed </w:t>
      </w:r>
      <w:r w:rsidR="00C3698E">
        <w:lastRenderedPageBreak/>
        <w:t>budget breakdown. The Sub-recipient</w:t>
      </w:r>
      <w:r>
        <w:t xml:space="preserve"> shall provide such supplementary budget information in a timely fashion in the form and content prescribed by the </w:t>
      </w:r>
      <w:r w:rsidR="00972313" w:rsidRPr="00C315CF">
        <w:rPr>
          <w:highlight w:val="yellow"/>
        </w:rPr>
        <w:t>City/County</w:t>
      </w:r>
      <w:r>
        <w:t xml:space="preserve">. Any amendments to the budget must be approved in writing by both parties and be in accordance with the </w:t>
      </w:r>
      <w:r w:rsidR="00972313" w:rsidRPr="00C315CF">
        <w:rPr>
          <w:highlight w:val="yellow"/>
        </w:rPr>
        <w:t>City/County</w:t>
      </w:r>
      <w:r w:rsidRPr="00C315CF">
        <w:rPr>
          <w:highlight w:val="yellow"/>
        </w:rPr>
        <w:t>'s</w:t>
      </w:r>
      <w:r>
        <w:t xml:space="preserve"> Agreement.</w:t>
      </w:r>
    </w:p>
    <w:p w14:paraId="0AB97E35" w14:textId="77777777" w:rsidR="00105606" w:rsidRDefault="00105606" w:rsidP="008E32B8">
      <w:pPr>
        <w:spacing w:after="0"/>
      </w:pPr>
    </w:p>
    <w:p w14:paraId="092B693C" w14:textId="77777777" w:rsidR="00105606" w:rsidRDefault="00105606" w:rsidP="008731A6">
      <w:pPr>
        <w:spacing w:after="0"/>
        <w:outlineLvl w:val="0"/>
      </w:pPr>
      <w:r>
        <w:t>SECTION 6 - PAYMENT.</w:t>
      </w:r>
    </w:p>
    <w:p w14:paraId="6170DC31" w14:textId="77777777" w:rsidR="008E32B8" w:rsidRDefault="008E32B8" w:rsidP="008E32B8">
      <w:pPr>
        <w:spacing w:after="0"/>
      </w:pPr>
    </w:p>
    <w:p w14:paraId="41BC22E3" w14:textId="22A6F1A9" w:rsidR="00105606" w:rsidRDefault="00105606" w:rsidP="008E32B8">
      <w:pPr>
        <w:spacing w:after="0"/>
      </w:pPr>
      <w:r>
        <w:t xml:space="preserve">It is expressly agreed and understood that the total amount to be paid by the </w:t>
      </w:r>
      <w:r w:rsidR="00972313" w:rsidRPr="00C315CF">
        <w:rPr>
          <w:highlight w:val="yellow"/>
        </w:rPr>
        <w:t>City/County</w:t>
      </w:r>
      <w:r>
        <w:t xml:space="preserve"> under this Agreement shall not exceed </w:t>
      </w:r>
      <w:r w:rsidR="00CA7A78" w:rsidRPr="00601A2C">
        <w:t>$</w:t>
      </w:r>
      <w:r w:rsidR="00601A2C" w:rsidRPr="00601A2C">
        <w:t>__________________</w:t>
      </w:r>
      <w:r w:rsidR="00CA7A78" w:rsidRPr="00601A2C">
        <w:t>.</w:t>
      </w:r>
      <w:r w:rsidR="00333318" w:rsidRPr="00601A2C">
        <w:t xml:space="preserve">  </w:t>
      </w:r>
      <w:r w:rsidRPr="00601A2C">
        <w:t xml:space="preserve"> T</w:t>
      </w:r>
      <w:r>
        <w:t>he breakdown is as follows:</w:t>
      </w:r>
    </w:p>
    <w:p w14:paraId="69932532" w14:textId="77777777" w:rsidR="00333318" w:rsidRDefault="00333318" w:rsidP="008E32B8">
      <w:pPr>
        <w:spacing w:after="0"/>
      </w:pPr>
    </w:p>
    <w:tbl>
      <w:tblPr>
        <w:tblW w:w="3914"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957"/>
      </w:tblGrid>
      <w:tr w:rsidR="00A27D06" w:rsidRPr="00974675" w14:paraId="3150616B" w14:textId="77777777" w:rsidTr="00A27D06">
        <w:tc>
          <w:tcPr>
            <w:tcW w:w="1957" w:type="dxa"/>
          </w:tcPr>
          <w:p w14:paraId="4D06DAFC" w14:textId="77777777" w:rsidR="00A27D06" w:rsidRPr="00974675" w:rsidRDefault="00A27D06" w:rsidP="008E32B8">
            <w:pPr>
              <w:tabs>
                <w:tab w:val="left" w:pos="2750"/>
              </w:tabs>
              <w:spacing w:after="0"/>
              <w:rPr>
                <w:rFonts w:cstheme="minorHAnsi"/>
                <w:b/>
                <w:shd w:val="clear" w:color="auto" w:fill="FFFFFF"/>
              </w:rPr>
            </w:pPr>
            <w:r w:rsidRPr="00974675">
              <w:rPr>
                <w:rFonts w:cstheme="minorHAnsi"/>
                <w:b/>
                <w:shd w:val="clear" w:color="auto" w:fill="FFFFFF"/>
              </w:rPr>
              <w:t>Amount</w:t>
            </w:r>
          </w:p>
        </w:tc>
        <w:tc>
          <w:tcPr>
            <w:tcW w:w="1957" w:type="dxa"/>
          </w:tcPr>
          <w:p w14:paraId="1B0BDE00" w14:textId="77777777" w:rsidR="00A27D06" w:rsidRPr="00974675" w:rsidRDefault="00A27D06" w:rsidP="008E32B8">
            <w:pPr>
              <w:tabs>
                <w:tab w:val="left" w:pos="2750"/>
              </w:tabs>
              <w:spacing w:after="0"/>
              <w:rPr>
                <w:rFonts w:cstheme="minorHAnsi"/>
                <w:b/>
                <w:shd w:val="clear" w:color="auto" w:fill="FFFFFF"/>
              </w:rPr>
            </w:pPr>
            <w:r w:rsidRPr="00974675">
              <w:rPr>
                <w:rFonts w:cstheme="minorHAnsi"/>
                <w:b/>
                <w:shd w:val="clear" w:color="auto" w:fill="FFFFFF"/>
              </w:rPr>
              <w:t>FY</w:t>
            </w:r>
          </w:p>
        </w:tc>
      </w:tr>
      <w:tr w:rsidR="00F469C6" w:rsidRPr="00974675" w14:paraId="551AB36C" w14:textId="77777777" w:rsidTr="00A27D06">
        <w:tc>
          <w:tcPr>
            <w:tcW w:w="1957" w:type="dxa"/>
          </w:tcPr>
          <w:p w14:paraId="68AFDA3A" w14:textId="289881F1" w:rsidR="00F469C6" w:rsidRPr="00CA7A78" w:rsidRDefault="00F469C6" w:rsidP="008E32B8">
            <w:pPr>
              <w:tabs>
                <w:tab w:val="left" w:pos="2750"/>
              </w:tabs>
              <w:spacing w:after="0"/>
              <w:rPr>
                <w:rFonts w:cstheme="minorHAnsi"/>
                <w:b/>
                <w:highlight w:val="yellow"/>
                <w:shd w:val="clear" w:color="auto" w:fill="FFFFFF"/>
              </w:rPr>
            </w:pPr>
          </w:p>
        </w:tc>
        <w:tc>
          <w:tcPr>
            <w:tcW w:w="1957" w:type="dxa"/>
          </w:tcPr>
          <w:p w14:paraId="3D53DB8E" w14:textId="3F04720F" w:rsidR="00F469C6" w:rsidRPr="00CA7A78" w:rsidRDefault="00F469C6" w:rsidP="008E32B8">
            <w:pPr>
              <w:tabs>
                <w:tab w:val="left" w:pos="2750"/>
              </w:tabs>
              <w:spacing w:after="0"/>
              <w:rPr>
                <w:rFonts w:cstheme="minorHAnsi"/>
                <w:b/>
                <w:highlight w:val="yellow"/>
                <w:shd w:val="clear" w:color="auto" w:fill="FFFFFF"/>
              </w:rPr>
            </w:pPr>
          </w:p>
        </w:tc>
      </w:tr>
      <w:tr w:rsidR="00A27D06" w:rsidRPr="00974675" w14:paraId="67CD808D" w14:textId="77777777" w:rsidTr="00A27D06">
        <w:tc>
          <w:tcPr>
            <w:tcW w:w="1957" w:type="dxa"/>
          </w:tcPr>
          <w:p w14:paraId="73B62148" w14:textId="73C3D1F1" w:rsidR="00A27D06" w:rsidRPr="00CA7A78" w:rsidRDefault="00A27D06" w:rsidP="008E32B8">
            <w:pPr>
              <w:tabs>
                <w:tab w:val="left" w:pos="2750"/>
              </w:tabs>
              <w:spacing w:after="0"/>
              <w:rPr>
                <w:rFonts w:cstheme="minorHAnsi"/>
                <w:b/>
                <w:highlight w:val="yellow"/>
                <w:shd w:val="clear" w:color="auto" w:fill="FFFFFF"/>
              </w:rPr>
            </w:pPr>
          </w:p>
        </w:tc>
        <w:tc>
          <w:tcPr>
            <w:tcW w:w="1957" w:type="dxa"/>
          </w:tcPr>
          <w:p w14:paraId="2D27B813" w14:textId="7DBDC1E1" w:rsidR="00A27D06" w:rsidRPr="00CA7A78" w:rsidRDefault="00A27D06" w:rsidP="008E32B8">
            <w:pPr>
              <w:tabs>
                <w:tab w:val="left" w:pos="2750"/>
              </w:tabs>
              <w:spacing w:after="0"/>
              <w:rPr>
                <w:rFonts w:cstheme="minorHAnsi"/>
                <w:b/>
                <w:highlight w:val="yellow"/>
                <w:shd w:val="clear" w:color="auto" w:fill="FFFFFF"/>
              </w:rPr>
            </w:pPr>
          </w:p>
        </w:tc>
      </w:tr>
      <w:tr w:rsidR="00A27D06" w:rsidRPr="00974675" w14:paraId="73A4C5BB" w14:textId="77777777" w:rsidTr="00A27D06">
        <w:tc>
          <w:tcPr>
            <w:tcW w:w="1957" w:type="dxa"/>
          </w:tcPr>
          <w:p w14:paraId="51C97E48" w14:textId="289DFF6B" w:rsidR="00A27D06" w:rsidRPr="00CA7A78" w:rsidRDefault="00A27D06" w:rsidP="008E32B8">
            <w:pPr>
              <w:tabs>
                <w:tab w:val="left" w:pos="2750"/>
              </w:tabs>
              <w:spacing w:after="0"/>
              <w:rPr>
                <w:rFonts w:cstheme="minorHAnsi"/>
                <w:b/>
                <w:highlight w:val="yellow"/>
                <w:shd w:val="clear" w:color="auto" w:fill="FFFFFF"/>
              </w:rPr>
            </w:pPr>
          </w:p>
        </w:tc>
        <w:tc>
          <w:tcPr>
            <w:tcW w:w="1957" w:type="dxa"/>
          </w:tcPr>
          <w:p w14:paraId="39FE80ED" w14:textId="3A59F879" w:rsidR="00A27D06" w:rsidRPr="00CA7A78" w:rsidRDefault="00A27D06" w:rsidP="008E32B8">
            <w:pPr>
              <w:tabs>
                <w:tab w:val="left" w:pos="2750"/>
              </w:tabs>
              <w:spacing w:after="0"/>
              <w:rPr>
                <w:rFonts w:cstheme="minorHAnsi"/>
                <w:b/>
                <w:highlight w:val="yellow"/>
                <w:shd w:val="clear" w:color="auto" w:fill="FFFFFF"/>
              </w:rPr>
            </w:pPr>
          </w:p>
        </w:tc>
      </w:tr>
      <w:tr w:rsidR="00A27D06" w:rsidRPr="00974675" w14:paraId="6952BFAA" w14:textId="77777777" w:rsidTr="00A27D06">
        <w:tc>
          <w:tcPr>
            <w:tcW w:w="1957" w:type="dxa"/>
          </w:tcPr>
          <w:p w14:paraId="13429BA2" w14:textId="04F331CA" w:rsidR="00A27D06" w:rsidRPr="00CA7A78" w:rsidRDefault="00A27D06" w:rsidP="008E32B8">
            <w:pPr>
              <w:tabs>
                <w:tab w:val="left" w:pos="2750"/>
              </w:tabs>
              <w:spacing w:after="0"/>
              <w:rPr>
                <w:rFonts w:cstheme="minorHAnsi"/>
                <w:b/>
                <w:highlight w:val="yellow"/>
                <w:shd w:val="clear" w:color="auto" w:fill="FFFFFF"/>
              </w:rPr>
            </w:pPr>
          </w:p>
        </w:tc>
        <w:tc>
          <w:tcPr>
            <w:tcW w:w="1957" w:type="dxa"/>
          </w:tcPr>
          <w:p w14:paraId="7D5963B3" w14:textId="505C6DF5" w:rsidR="00A27D06" w:rsidRPr="00CA7A78" w:rsidRDefault="00A27D06" w:rsidP="008E32B8">
            <w:pPr>
              <w:tabs>
                <w:tab w:val="left" w:pos="2750"/>
              </w:tabs>
              <w:spacing w:after="0"/>
              <w:rPr>
                <w:rFonts w:cstheme="minorHAnsi"/>
                <w:b/>
                <w:highlight w:val="yellow"/>
                <w:shd w:val="clear" w:color="auto" w:fill="FFFFFF"/>
              </w:rPr>
            </w:pPr>
          </w:p>
        </w:tc>
      </w:tr>
    </w:tbl>
    <w:p w14:paraId="268FBD7E" w14:textId="77777777" w:rsidR="00105606" w:rsidRDefault="00105606" w:rsidP="008E32B8">
      <w:pPr>
        <w:spacing w:after="0"/>
      </w:pPr>
    </w:p>
    <w:p w14:paraId="7365515A" w14:textId="4C9EAE97" w:rsidR="00105606" w:rsidRDefault="00105606" w:rsidP="008E32B8">
      <w:pPr>
        <w:spacing w:after="0"/>
      </w:pPr>
      <w:r>
        <w:t>Reimbursement of eligible expenses shall be made against the line</w:t>
      </w:r>
      <w:r w:rsidR="00910B48">
        <w:t xml:space="preserve"> </w:t>
      </w:r>
      <w:r>
        <w:t xml:space="preserve">item budget specified in Attachment B herein and in accordance with performance using the Request for Payment form provided as Attachment C. </w:t>
      </w:r>
    </w:p>
    <w:p w14:paraId="10EEEDF2" w14:textId="77777777" w:rsidR="008E32B8" w:rsidRDefault="008E32B8" w:rsidP="008E32B8">
      <w:pPr>
        <w:spacing w:after="0"/>
      </w:pPr>
    </w:p>
    <w:p w14:paraId="392B2752" w14:textId="787010F8" w:rsidR="00105606" w:rsidRDefault="00105606" w:rsidP="008E32B8">
      <w:pPr>
        <w:spacing w:after="0"/>
      </w:pPr>
      <w:r>
        <w:t xml:space="preserve">Payments may be contingent upon certification of the </w:t>
      </w:r>
      <w:r w:rsidR="0019032A">
        <w:t>Sub-recipient</w:t>
      </w:r>
      <w:r>
        <w:t xml:space="preserve">'s financial management system in accordance with the standards specified in </w:t>
      </w:r>
      <w:r w:rsidR="00355B9B">
        <w:t xml:space="preserve">the Florida Single Audit Act at Section 215.97 of the </w:t>
      </w:r>
      <w:r>
        <w:t>Florida Statute</w:t>
      </w:r>
      <w:r w:rsidR="00355B9B">
        <w:t>s.</w:t>
      </w:r>
    </w:p>
    <w:p w14:paraId="4790366D" w14:textId="77777777" w:rsidR="008E32B8" w:rsidRDefault="008E32B8" w:rsidP="008E32B8">
      <w:pPr>
        <w:spacing w:after="0"/>
      </w:pPr>
    </w:p>
    <w:p w14:paraId="0284D1F0" w14:textId="266ED491" w:rsidR="008E32B8" w:rsidRDefault="008E32B8" w:rsidP="008E32B8">
      <w:pPr>
        <w:spacing w:after="0"/>
      </w:pPr>
      <w:r>
        <w:t xml:space="preserve">Payment will be made only for services listed in the scope of work. </w:t>
      </w:r>
      <w:r w:rsidR="0019032A">
        <w:t xml:space="preserve">In the event SHIP </w:t>
      </w:r>
      <w:proofErr w:type="gramStart"/>
      <w:r w:rsidR="0019032A">
        <w:t>funds</w:t>
      </w:r>
      <w:proofErr w:type="gramEnd"/>
      <w:r w:rsidR="0019032A">
        <w:t xml:space="preserve"> which are granted to the </w:t>
      </w:r>
      <w:r w:rsidR="0019032A" w:rsidRPr="0019032A">
        <w:rPr>
          <w:highlight w:val="yellow"/>
        </w:rPr>
        <w:t>City/County</w:t>
      </w:r>
      <w:r w:rsidR="0019032A">
        <w:t xml:space="preserve"> are reduced or withheld by the Florida Housing Finance Corporation (FHFC), the Sub-recipient agrees that the </w:t>
      </w:r>
      <w:r w:rsidR="0019032A" w:rsidRPr="0019032A">
        <w:rPr>
          <w:highlight w:val="yellow"/>
        </w:rPr>
        <w:t>City/County</w:t>
      </w:r>
      <w:r w:rsidR="0019032A">
        <w:t xml:space="preserve"> shall not be liable for payment for services begun under the terms of this Agreement, but for which payment has not been made to the Sub-recipient.</w:t>
      </w:r>
    </w:p>
    <w:p w14:paraId="3C768B9A" w14:textId="77777777" w:rsidR="00105606" w:rsidRDefault="00105606" w:rsidP="008E32B8">
      <w:pPr>
        <w:spacing w:after="0"/>
      </w:pPr>
    </w:p>
    <w:p w14:paraId="2AD65B41" w14:textId="77777777" w:rsidR="00105606" w:rsidRDefault="00105606" w:rsidP="008731A6">
      <w:pPr>
        <w:spacing w:after="0"/>
        <w:outlineLvl w:val="0"/>
      </w:pPr>
      <w:r>
        <w:t>SECTION 7 - NOTICES.</w:t>
      </w:r>
    </w:p>
    <w:p w14:paraId="7C77A1F4" w14:textId="77777777" w:rsidR="008E32B8" w:rsidRDefault="008E32B8" w:rsidP="008E32B8">
      <w:pPr>
        <w:spacing w:after="0"/>
      </w:pPr>
    </w:p>
    <w:p w14:paraId="148D0993" w14:textId="77777777" w:rsidR="00105606" w:rsidRDefault="00105606" w:rsidP="008E32B8">
      <w:pPr>
        <w:spacing w:after="0"/>
      </w:pPr>
      <w:r>
        <w:t xml:space="preserve">Notices required by this Agreement shall be in writing and delivered via </w:t>
      </w:r>
      <w:r w:rsidR="005D7B15">
        <w:t xml:space="preserve">e-mail, </w:t>
      </w:r>
      <w:r>
        <w:t>mail (postage prepaid), commercial courier, personal delivery, or via facsimile or other electronic means. Any notice delivered or sent as aforesaid shall be effective on the date of delivery or sending. All notices and other written communications under this Agreement shall be addressed to the individuals in the capacities indicated below, unless otherwise modified by subsequent written notice.</w:t>
      </w:r>
    </w:p>
    <w:p w14:paraId="01B510AB" w14:textId="77777777" w:rsidR="00105606" w:rsidRDefault="00105606" w:rsidP="008E32B8">
      <w:pPr>
        <w:spacing w:after="0"/>
      </w:pPr>
    </w:p>
    <w:p w14:paraId="1A4D0F72" w14:textId="77777777" w:rsidR="00105606" w:rsidRDefault="00105606" w:rsidP="008E32B8">
      <w:pPr>
        <w:spacing w:after="0"/>
      </w:pPr>
      <w:r>
        <w:t>Communication and details concerning this Agreement shall be directed to the following representatives:</w:t>
      </w:r>
    </w:p>
    <w:p w14:paraId="1956390C" w14:textId="77777777" w:rsidR="00105606" w:rsidRDefault="00105606" w:rsidP="008E32B8">
      <w:pPr>
        <w:spacing w:after="0"/>
      </w:pPr>
    </w:p>
    <w:p w14:paraId="1BD7476B" w14:textId="64077F78" w:rsidR="00105606" w:rsidRDefault="00972313" w:rsidP="008731A6">
      <w:pPr>
        <w:spacing w:after="0"/>
        <w:outlineLvl w:val="0"/>
      </w:pPr>
      <w:r w:rsidRPr="0019032A">
        <w:rPr>
          <w:highlight w:val="yellow"/>
        </w:rPr>
        <w:t>CITY/COUNTY</w:t>
      </w:r>
      <w:r w:rsidR="00105606">
        <w:t>:</w:t>
      </w:r>
      <w:r w:rsidR="005D7B15">
        <w:t xml:space="preserve">  </w:t>
      </w:r>
    </w:p>
    <w:p w14:paraId="4A26C503" w14:textId="77777777" w:rsidR="005D7B15" w:rsidRDefault="005D7B15" w:rsidP="008E32B8">
      <w:pPr>
        <w:spacing w:after="0"/>
      </w:pPr>
    </w:p>
    <w:p w14:paraId="4C60DD8E" w14:textId="5DA0547C" w:rsidR="00105606" w:rsidRDefault="00105606" w:rsidP="008731A6">
      <w:pPr>
        <w:spacing w:after="0"/>
        <w:outlineLvl w:val="0"/>
      </w:pPr>
      <w:r w:rsidRPr="00601A2C">
        <w:t>S</w:t>
      </w:r>
      <w:r w:rsidR="0019032A">
        <w:t>UB-RECIPIENT</w:t>
      </w:r>
      <w:r w:rsidRPr="00601A2C">
        <w:t>:</w:t>
      </w:r>
    </w:p>
    <w:p w14:paraId="3B2065C8" w14:textId="77777777" w:rsidR="00105606" w:rsidRDefault="00105606" w:rsidP="008E32B8">
      <w:pPr>
        <w:spacing w:after="0"/>
      </w:pPr>
    </w:p>
    <w:p w14:paraId="64ED7149" w14:textId="569E59A7" w:rsidR="00105606" w:rsidRDefault="00105606" w:rsidP="008731A6">
      <w:pPr>
        <w:spacing w:after="0"/>
        <w:outlineLvl w:val="0"/>
      </w:pPr>
      <w:r>
        <w:t xml:space="preserve">SECTION 8 </w:t>
      </w:r>
      <w:r w:rsidR="0019032A">
        <w:t>–</w:t>
      </w:r>
      <w:r>
        <w:t xml:space="preserve"> </w:t>
      </w:r>
      <w:r w:rsidR="0019032A">
        <w:t>SUB-RECIPIENT</w:t>
      </w:r>
      <w:r>
        <w:t xml:space="preserve"> RESPONSIBIILITIES.</w:t>
      </w:r>
    </w:p>
    <w:p w14:paraId="041FF03D" w14:textId="77777777" w:rsidR="00BA5257" w:rsidRDefault="00BA5257" w:rsidP="008E32B8">
      <w:pPr>
        <w:spacing w:after="0"/>
      </w:pPr>
    </w:p>
    <w:p w14:paraId="58500B28" w14:textId="40575A81" w:rsidR="00BA5257" w:rsidRDefault="00BA5257" w:rsidP="008E32B8">
      <w:pPr>
        <w:spacing w:after="0"/>
      </w:pPr>
      <w:r w:rsidRPr="00BA5257">
        <w:t xml:space="preserve">The </w:t>
      </w:r>
      <w:r w:rsidR="00DD7804">
        <w:t>Sub-recipient</w:t>
      </w:r>
      <w:r w:rsidRPr="00BA5257">
        <w:t xml:space="preserve"> agrees to comply with the </w:t>
      </w:r>
      <w:r w:rsidR="001B20DA">
        <w:t xml:space="preserve">terms and conditions specified in this Agreement and the </w:t>
      </w:r>
      <w:r w:rsidRPr="00BA5257">
        <w:t xml:space="preserve">requirements as outlined in </w:t>
      </w:r>
      <w:r w:rsidR="0019032A">
        <w:t>Part VII of Section 420</w:t>
      </w:r>
      <w:r w:rsidRPr="00BA5257">
        <w:t xml:space="preserve"> of the Florida Statutes and F.A.C. 67-37. The </w:t>
      </w:r>
      <w:r w:rsidR="00DD7804">
        <w:t>Sub-recipient</w:t>
      </w:r>
      <w:r w:rsidRPr="00BA5257">
        <w:t xml:space="preserve"> also agrees to comply with all other applicable state and local laws, regulations, and policies governing the funds provided under this contract.  The </w:t>
      </w:r>
      <w:r w:rsidR="00DD7804">
        <w:t>Sub-recipient</w:t>
      </w:r>
      <w:r w:rsidR="00DD7804" w:rsidRPr="00BA5257">
        <w:t xml:space="preserve"> </w:t>
      </w:r>
      <w:r w:rsidRPr="00BA5257">
        <w:t xml:space="preserve">agrees to utilize funds available under this Agreement exclusively </w:t>
      </w:r>
      <w:r w:rsidR="00C4381A">
        <w:t xml:space="preserve">to </w:t>
      </w:r>
      <w:proofErr w:type="gramStart"/>
      <w:r w:rsidR="00C4381A">
        <w:t>provide assistance</w:t>
      </w:r>
      <w:proofErr w:type="gramEnd"/>
      <w:r w:rsidR="00C4381A">
        <w:t xml:space="preserve"> under </w:t>
      </w:r>
      <w:commentRangeStart w:id="7"/>
      <w:r w:rsidR="00C4381A">
        <w:t>the Disaster Strategy</w:t>
      </w:r>
      <w:commentRangeEnd w:id="7"/>
      <w:r w:rsidR="00DD7804">
        <w:rPr>
          <w:rStyle w:val="CommentReference"/>
        </w:rPr>
        <w:commentReference w:id="7"/>
      </w:r>
      <w:r w:rsidRPr="00BA5257">
        <w:t>.</w:t>
      </w:r>
      <w:r w:rsidR="001B20DA">
        <w:t xml:space="preserve"> In addition:</w:t>
      </w:r>
    </w:p>
    <w:p w14:paraId="11C8E3D0" w14:textId="77777777" w:rsidR="008E32B8" w:rsidRDefault="008E32B8" w:rsidP="008E32B8">
      <w:pPr>
        <w:spacing w:after="0"/>
      </w:pPr>
    </w:p>
    <w:p w14:paraId="62D853B7" w14:textId="37F9C432" w:rsidR="006C6065" w:rsidRDefault="00DD7804" w:rsidP="008E32B8">
      <w:pPr>
        <w:pStyle w:val="ListParagraph"/>
        <w:numPr>
          <w:ilvl w:val="0"/>
          <w:numId w:val="1"/>
        </w:numPr>
        <w:spacing w:after="0"/>
      </w:pPr>
      <w:r>
        <w:t>Sub-recipient</w:t>
      </w:r>
      <w:r w:rsidR="00105606">
        <w:t xml:space="preserve"> will </w:t>
      </w:r>
      <w:r w:rsidR="006C6065">
        <w:t xml:space="preserve">must comply with the scope of work outlined in </w:t>
      </w:r>
      <w:r w:rsidR="008A1905">
        <w:t xml:space="preserve">Attachment </w:t>
      </w:r>
      <w:r w:rsidR="006C6065">
        <w:t xml:space="preserve">A.  </w:t>
      </w:r>
    </w:p>
    <w:p w14:paraId="20107351" w14:textId="1F01F10B" w:rsidR="006C6065" w:rsidRDefault="00DD7804" w:rsidP="008E32B8">
      <w:pPr>
        <w:pStyle w:val="ListParagraph"/>
        <w:numPr>
          <w:ilvl w:val="0"/>
          <w:numId w:val="1"/>
        </w:numPr>
        <w:spacing w:after="0"/>
      </w:pPr>
      <w:r>
        <w:t>Sub-recipient</w:t>
      </w:r>
      <w:r w:rsidR="006C6065">
        <w:t xml:space="preserve"> must determine household income in accordance with 24 CFR part 5</w:t>
      </w:r>
      <w:r w:rsidR="00972313">
        <w:t>.609</w:t>
      </w:r>
      <w:r w:rsidR="006C6065">
        <w:t xml:space="preserve"> and will </w:t>
      </w:r>
      <w:r w:rsidR="008A1905">
        <w:t>e</w:t>
      </w:r>
      <w:r w:rsidR="006C6065">
        <w:t xml:space="preserve">nsure that the household is income eligible. </w:t>
      </w:r>
      <w:r>
        <w:t>Sub-recipient</w:t>
      </w:r>
      <w:r w:rsidR="00C4381A">
        <w:t xml:space="preserve"> may apply all applicable waivers and guidance provided by FHFC for </w:t>
      </w:r>
      <w:commentRangeStart w:id="8"/>
      <w:r w:rsidR="00C4381A">
        <w:t>disaster programs</w:t>
      </w:r>
      <w:r w:rsidR="00972313">
        <w:t xml:space="preserve"> </w:t>
      </w:r>
      <w:commentRangeEnd w:id="8"/>
      <w:r>
        <w:rPr>
          <w:rStyle w:val="CommentReference"/>
        </w:rPr>
        <w:commentReference w:id="8"/>
      </w:r>
      <w:r w:rsidR="00972313">
        <w:t xml:space="preserve">in documenting and determining household income eligibility.  </w:t>
      </w:r>
      <w:r w:rsidR="006C6065">
        <w:t xml:space="preserve"> </w:t>
      </w:r>
    </w:p>
    <w:p w14:paraId="3224AA1E" w14:textId="19B93EBB" w:rsidR="00105606" w:rsidRDefault="006C6065" w:rsidP="008E32B8">
      <w:pPr>
        <w:pStyle w:val="ListParagraph"/>
        <w:numPr>
          <w:ilvl w:val="0"/>
          <w:numId w:val="1"/>
        </w:numPr>
        <w:spacing w:after="0"/>
      </w:pPr>
      <w:r>
        <w:t xml:space="preserve">Assistance to each household cannot </w:t>
      </w:r>
      <w:r w:rsidRPr="00972313">
        <w:rPr>
          <w:highlight w:val="yellow"/>
        </w:rPr>
        <w:t>exceed $</w:t>
      </w:r>
      <w:r w:rsidR="00601A2C" w:rsidRPr="00972313">
        <w:rPr>
          <w:highlight w:val="yellow"/>
        </w:rPr>
        <w:t>__________</w:t>
      </w:r>
      <w:r>
        <w:t xml:space="preserve"> including </w:t>
      </w:r>
      <w:r w:rsidR="00972313">
        <w:t>all cost</w:t>
      </w:r>
      <w:r>
        <w:t xml:space="preserve"> and </w:t>
      </w:r>
      <w:r w:rsidR="00DD7804">
        <w:t>s</w:t>
      </w:r>
      <w:r w:rsidR="00DD7804">
        <w:t>ub-recipient</w:t>
      </w:r>
      <w:r w:rsidR="00DD7804" w:rsidRPr="00BA5257">
        <w:t xml:space="preserve"> </w:t>
      </w:r>
      <w:r>
        <w:t xml:space="preserve">fees. </w:t>
      </w:r>
    </w:p>
    <w:p w14:paraId="439F0383" w14:textId="27FD579F" w:rsidR="006C6065" w:rsidRDefault="00DD7804" w:rsidP="008E32B8">
      <w:pPr>
        <w:pStyle w:val="ListParagraph"/>
        <w:numPr>
          <w:ilvl w:val="0"/>
          <w:numId w:val="1"/>
        </w:numPr>
        <w:spacing w:after="0"/>
      </w:pPr>
      <w:r>
        <w:t>Sub-recipient</w:t>
      </w:r>
      <w:r w:rsidRPr="00BA5257">
        <w:t xml:space="preserve"> </w:t>
      </w:r>
      <w:r w:rsidR="006C6065">
        <w:t xml:space="preserve">is required to submit </w:t>
      </w:r>
      <w:r w:rsidR="007D79C9">
        <w:t xml:space="preserve">quarterly </w:t>
      </w:r>
      <w:r w:rsidR="006C6065">
        <w:t xml:space="preserve">status reports on program status and activities by the 10th of each month until the </w:t>
      </w:r>
      <w:r>
        <w:t>Agreement</w:t>
      </w:r>
      <w:r w:rsidR="006C6065">
        <w:t xml:space="preserve"> is completed. If there is no activity for the </w:t>
      </w:r>
      <w:r w:rsidR="007D79C9" w:rsidRPr="004F4881">
        <w:t>quarter</w:t>
      </w:r>
      <w:r w:rsidR="006C6065" w:rsidRPr="007D79C9">
        <w:t>,</w:t>
      </w:r>
      <w:r w:rsidR="006C6065">
        <w:t xml:space="preserve"> the </w:t>
      </w:r>
      <w:r w:rsidR="007D79C9">
        <w:t xml:space="preserve">quarter </w:t>
      </w:r>
      <w:r w:rsidR="006C6065">
        <w:t xml:space="preserve">report should reflect “No Activity". An Annual Performance Report must be submitted to the </w:t>
      </w:r>
      <w:r w:rsidR="00972313" w:rsidRPr="00DD7804">
        <w:rPr>
          <w:highlight w:val="yellow"/>
        </w:rPr>
        <w:t>City/County</w:t>
      </w:r>
      <w:r w:rsidR="006C6065">
        <w:t xml:space="preserve"> in the format prescribed by the </w:t>
      </w:r>
      <w:r w:rsidR="00972313" w:rsidRPr="00DD7804">
        <w:rPr>
          <w:highlight w:val="yellow"/>
        </w:rPr>
        <w:t>City/County</w:t>
      </w:r>
      <w:r w:rsidR="006C6065">
        <w:t>.</w:t>
      </w:r>
    </w:p>
    <w:p w14:paraId="46567E6C" w14:textId="5E2D8AF0" w:rsidR="006C6065" w:rsidRDefault="00DD7804" w:rsidP="008E32B8">
      <w:pPr>
        <w:pStyle w:val="ListParagraph"/>
        <w:numPr>
          <w:ilvl w:val="0"/>
          <w:numId w:val="1"/>
        </w:numPr>
        <w:spacing w:after="0"/>
      </w:pPr>
      <w:r>
        <w:t>Sub-recipient</w:t>
      </w:r>
      <w:r w:rsidR="006C6065">
        <w:t xml:space="preserve"> will adhere to this agreement, SHIP </w:t>
      </w:r>
      <w:r>
        <w:t xml:space="preserve">statutes and </w:t>
      </w:r>
      <w:r w:rsidR="006C6065">
        <w:t>regulations</w:t>
      </w:r>
      <w:r>
        <w:t>, other applicable laws and regulations,</w:t>
      </w:r>
      <w:r w:rsidR="006C6065">
        <w:t xml:space="preserve"> and the approved LHAP regarding eligible activities, eligible expenditures, eligible program participants</w:t>
      </w:r>
      <w:r w:rsidR="008C6B15">
        <w:t>,</w:t>
      </w:r>
      <w:r w:rsidR="006C6065">
        <w:t xml:space="preserve"> and program performance.</w:t>
      </w:r>
    </w:p>
    <w:p w14:paraId="7F3CDA29" w14:textId="733C77FA" w:rsidR="006C6065" w:rsidRDefault="00DD7804" w:rsidP="008E32B8">
      <w:pPr>
        <w:pStyle w:val="ListParagraph"/>
        <w:numPr>
          <w:ilvl w:val="0"/>
          <w:numId w:val="1"/>
        </w:numPr>
        <w:spacing w:after="0"/>
      </w:pPr>
      <w:r>
        <w:t>Sub-recipient</w:t>
      </w:r>
      <w:r w:rsidRPr="00BA5257">
        <w:t xml:space="preserve"> </w:t>
      </w:r>
      <w:r w:rsidR="006C6065">
        <w:t>shall maintain all records that are pertinent to the activities to be funded under this Agreement.</w:t>
      </w:r>
      <w:r w:rsidR="006C6065" w:rsidRPr="006C6065">
        <w:t xml:space="preserve"> </w:t>
      </w:r>
      <w:r w:rsidR="006C6065">
        <w:t>Retention of all records pertinent to expenditures incurred under this Agreement must be kept for five (5) years</w:t>
      </w:r>
      <w:r w:rsidR="006716CF">
        <w:t>.</w:t>
      </w:r>
      <w:r w:rsidR="006C6065">
        <w:t xml:space="preserve"> </w:t>
      </w:r>
    </w:p>
    <w:p w14:paraId="5C8A4A6F" w14:textId="05501677" w:rsidR="006C6065" w:rsidRDefault="00DD7804" w:rsidP="008E32B8">
      <w:pPr>
        <w:pStyle w:val="ListParagraph"/>
        <w:numPr>
          <w:ilvl w:val="0"/>
          <w:numId w:val="1"/>
        </w:numPr>
        <w:spacing w:after="0"/>
      </w:pPr>
      <w:r>
        <w:t>Sub-recipient</w:t>
      </w:r>
      <w:r w:rsidR="006C6065">
        <w:t xml:space="preserve"> is required to comply with all federal, state, local laws and ordinances, as deemed appropriate.</w:t>
      </w:r>
    </w:p>
    <w:p w14:paraId="7237DE9A" w14:textId="4ED0731A" w:rsidR="001B20DA" w:rsidRDefault="001B20DA" w:rsidP="008E32B8">
      <w:pPr>
        <w:pStyle w:val="ListParagraph"/>
        <w:numPr>
          <w:ilvl w:val="0"/>
          <w:numId w:val="1"/>
        </w:numPr>
        <w:spacing w:after="0"/>
      </w:pPr>
      <w:r>
        <w:t>Sub-recipient shall assure that funds combined from all sources, such practice known as subsidy layering, are no more than those necessary to provide adequate assistance. The Sub-recipient agrees to maintain all documentation and supporting certification records that demonstrate that layering guidelines have been followed.</w:t>
      </w:r>
    </w:p>
    <w:p w14:paraId="01D64CBF" w14:textId="18913AEA" w:rsidR="0051402C" w:rsidRDefault="0051402C" w:rsidP="008E32B8">
      <w:pPr>
        <w:pStyle w:val="ListParagraph"/>
        <w:numPr>
          <w:ilvl w:val="0"/>
          <w:numId w:val="1"/>
        </w:numPr>
        <w:spacing w:after="0"/>
      </w:pPr>
      <w:proofErr w:type="gramStart"/>
      <w:r>
        <w:t>In the event that</w:t>
      </w:r>
      <w:proofErr w:type="gramEnd"/>
      <w:r>
        <w:t xml:space="preserve"> the Florida Housing Finance Corporation (FHFC) or the </w:t>
      </w:r>
      <w:r w:rsidRPr="0051402C">
        <w:rPr>
          <w:highlight w:val="yellow"/>
        </w:rPr>
        <w:t>City/County</w:t>
      </w:r>
      <w:r>
        <w:t xml:space="preserve"> determines that the </w:t>
      </w:r>
      <w:r>
        <w:t>Sub-recipient</w:t>
      </w:r>
      <w:r>
        <w:t xml:space="preserve"> has not fulfilled its obligations in accordance with the requirements applicable to the SHIP Program and/or has requested reimbursement for ineligible expenses paid under this Agreement, the </w:t>
      </w:r>
      <w:r>
        <w:t>Sub-recipient</w:t>
      </w:r>
      <w:r>
        <w:t xml:space="preserve"> shall provide reimbursement from non-federal sources within thirty (30) days of written notice from the </w:t>
      </w:r>
      <w:r w:rsidRPr="0051402C">
        <w:rPr>
          <w:highlight w:val="yellow"/>
        </w:rPr>
        <w:t>City/County</w:t>
      </w:r>
      <w:r>
        <w:t>.</w:t>
      </w:r>
    </w:p>
    <w:p w14:paraId="405661C3" w14:textId="6CAC27A6" w:rsidR="00105606" w:rsidRDefault="00CF1C65" w:rsidP="00CF1C65">
      <w:pPr>
        <w:pStyle w:val="ListParagraph"/>
        <w:numPr>
          <w:ilvl w:val="0"/>
          <w:numId w:val="1"/>
        </w:numPr>
        <w:spacing w:after="0"/>
      </w:pPr>
      <w:r>
        <w:t>Nothing contained herein shall relieve the</w:t>
      </w:r>
      <w:r w:rsidR="001B20DA" w:rsidRPr="001B20DA">
        <w:t xml:space="preserve"> </w:t>
      </w:r>
      <w:r w:rsidR="001B20DA">
        <w:t>Sub-recipient</w:t>
      </w:r>
      <w:r w:rsidR="001B20DA" w:rsidRPr="00BA5257">
        <w:t xml:space="preserve"> </w:t>
      </w:r>
      <w:r>
        <w:t>of its responsibilities as provided under this Agreement.</w:t>
      </w:r>
    </w:p>
    <w:p w14:paraId="4CF13CB9" w14:textId="77777777" w:rsidR="00CF1C65" w:rsidRDefault="00CF1C65" w:rsidP="00CF1C65">
      <w:pPr>
        <w:pStyle w:val="ListParagraph"/>
        <w:spacing w:after="0"/>
        <w:ind w:left="1080"/>
      </w:pPr>
    </w:p>
    <w:p w14:paraId="5DB3589A" w14:textId="0FF4C7FC" w:rsidR="00105606" w:rsidRDefault="00105606" w:rsidP="008731A6">
      <w:pPr>
        <w:spacing w:after="0"/>
        <w:outlineLvl w:val="0"/>
      </w:pPr>
      <w:r>
        <w:t xml:space="preserve">SECTION 9 - </w:t>
      </w:r>
      <w:r w:rsidR="00972313">
        <w:t>CITY/COUNTY</w:t>
      </w:r>
      <w:r>
        <w:t xml:space="preserve"> RESPONSIBILITIES.</w:t>
      </w:r>
    </w:p>
    <w:p w14:paraId="445AEC27" w14:textId="77777777" w:rsidR="008E32B8" w:rsidRDefault="008E32B8" w:rsidP="008E32B8">
      <w:pPr>
        <w:spacing w:after="0"/>
      </w:pPr>
    </w:p>
    <w:p w14:paraId="6F2276B2" w14:textId="237A0CB5" w:rsidR="00105606" w:rsidRDefault="00105606" w:rsidP="004F4881">
      <w:pPr>
        <w:pStyle w:val="ListParagraph"/>
        <w:numPr>
          <w:ilvl w:val="0"/>
          <w:numId w:val="24"/>
        </w:numPr>
        <w:spacing w:after="0"/>
        <w:ind w:left="1080" w:hanging="720"/>
      </w:pPr>
      <w:r>
        <w:t xml:space="preserve">The </w:t>
      </w:r>
      <w:r w:rsidR="00972313" w:rsidRPr="001B20DA">
        <w:rPr>
          <w:highlight w:val="yellow"/>
        </w:rPr>
        <w:t>City/County</w:t>
      </w:r>
      <w:r>
        <w:t xml:space="preserve"> shall provide information regarding requirements for </w:t>
      </w:r>
      <w:r w:rsidR="001B20DA">
        <w:t xml:space="preserve">the </w:t>
      </w:r>
      <w:commentRangeStart w:id="9"/>
      <w:r>
        <w:t xml:space="preserve">SHIP </w:t>
      </w:r>
      <w:r w:rsidR="00972313">
        <w:t>Disaster Strategy</w:t>
      </w:r>
      <w:r w:rsidR="004722BF">
        <w:t xml:space="preserve"> </w:t>
      </w:r>
      <w:commentRangeEnd w:id="9"/>
      <w:r w:rsidR="001B20DA">
        <w:rPr>
          <w:rStyle w:val="CommentReference"/>
        </w:rPr>
        <w:commentReference w:id="9"/>
      </w:r>
      <w:r>
        <w:t>as updates and additional information becomes available.</w:t>
      </w:r>
    </w:p>
    <w:p w14:paraId="7CA99214" w14:textId="148A3B91" w:rsidR="00782FE0" w:rsidRDefault="00105606" w:rsidP="004F4881">
      <w:pPr>
        <w:pStyle w:val="ListParagraph"/>
        <w:numPr>
          <w:ilvl w:val="0"/>
          <w:numId w:val="24"/>
        </w:numPr>
        <w:spacing w:after="0"/>
        <w:ind w:left="1080" w:hanging="720"/>
      </w:pPr>
      <w:r>
        <w:lastRenderedPageBreak/>
        <w:t xml:space="preserve">The </w:t>
      </w:r>
      <w:r w:rsidR="00972313" w:rsidRPr="001B20DA">
        <w:rPr>
          <w:highlight w:val="yellow"/>
        </w:rPr>
        <w:t>City/County</w:t>
      </w:r>
      <w:r>
        <w:t xml:space="preserve"> shall notify the</w:t>
      </w:r>
      <w:r w:rsidR="001B20DA" w:rsidRPr="001B20DA">
        <w:t xml:space="preserve"> </w:t>
      </w:r>
      <w:r w:rsidR="001B20DA">
        <w:t>Sub-recipient</w:t>
      </w:r>
      <w:r w:rsidR="001B20DA" w:rsidRPr="00BA5257">
        <w:t xml:space="preserve"> </w:t>
      </w:r>
      <w:r>
        <w:t xml:space="preserve">of any changes as they become available, in SHIP regulations or program limits that affect the </w:t>
      </w:r>
      <w:r w:rsidR="004722BF">
        <w:t>activity</w:t>
      </w:r>
      <w:r>
        <w:t xml:space="preserve">, including but not limited to income limits, reporting requirements, </w:t>
      </w:r>
      <w:r w:rsidR="004722BF">
        <w:t>property value limits, technical revis</w:t>
      </w:r>
      <w:r w:rsidR="001B20DA">
        <w:t>ions or amendments to the LHAP.</w:t>
      </w:r>
    </w:p>
    <w:p w14:paraId="11442719" w14:textId="3D46E39E" w:rsidR="00BA5257" w:rsidRDefault="00BA5257" w:rsidP="00AB6224">
      <w:pPr>
        <w:pStyle w:val="ListParagraph"/>
        <w:numPr>
          <w:ilvl w:val="0"/>
          <w:numId w:val="24"/>
        </w:numPr>
        <w:spacing w:after="0"/>
        <w:ind w:left="1080" w:hanging="720"/>
      </w:pPr>
      <w:r>
        <w:t xml:space="preserve">The </w:t>
      </w:r>
      <w:r w:rsidR="00972313" w:rsidRPr="00AB6224">
        <w:rPr>
          <w:highlight w:val="yellow"/>
        </w:rPr>
        <w:t>City/County</w:t>
      </w:r>
      <w:r>
        <w:t xml:space="preserve"> will monitor the performance of the </w:t>
      </w:r>
      <w:r w:rsidR="00A27D06">
        <w:t>S</w:t>
      </w:r>
      <w:r w:rsidR="00602AAF">
        <w:t>ub-recipient</w:t>
      </w:r>
      <w:r>
        <w:t xml:space="preserve"> based on goals and performance standards as stated with all other applicable federal, state and local laws, regulations, and policies governing the funds provided under this Agreement. Substandard performance as determined by the </w:t>
      </w:r>
      <w:r w:rsidR="00972313" w:rsidRPr="00602AAF">
        <w:rPr>
          <w:highlight w:val="yellow"/>
        </w:rPr>
        <w:t>City/County</w:t>
      </w:r>
      <w:r>
        <w:t xml:space="preserve"> will constitute noncompliance with this Agreement. If corrective action is not taken by the </w:t>
      </w:r>
      <w:r w:rsidR="00602AAF">
        <w:t>Sub-recipient</w:t>
      </w:r>
      <w:r>
        <w:t xml:space="preserve"> within a reasonable </w:t>
      </w:r>
      <w:r w:rsidR="00A27D06">
        <w:t>period</w:t>
      </w:r>
      <w:r>
        <w:t xml:space="preserve"> after being notified by the </w:t>
      </w:r>
      <w:r w:rsidR="00972313" w:rsidRPr="00602AAF">
        <w:rPr>
          <w:highlight w:val="yellow"/>
        </w:rPr>
        <w:t>City/County</w:t>
      </w:r>
      <w:r>
        <w:t xml:space="preserve">, contract suspension or termination procedures will be initiated. </w:t>
      </w:r>
      <w:r w:rsidR="00A27D06">
        <w:t xml:space="preserve">The </w:t>
      </w:r>
      <w:r w:rsidR="00602AAF">
        <w:t>Sub-recipient</w:t>
      </w:r>
      <w:r w:rsidR="00A27D06">
        <w:t xml:space="preserve"> </w:t>
      </w:r>
      <w:r>
        <w:t xml:space="preserve">agrees to provide the </w:t>
      </w:r>
      <w:r w:rsidR="00972313" w:rsidRPr="00602AAF">
        <w:rPr>
          <w:highlight w:val="yellow"/>
        </w:rPr>
        <w:t>City/County</w:t>
      </w:r>
      <w:r>
        <w:t xml:space="preserve">, or the </w:t>
      </w:r>
      <w:r w:rsidR="00972313" w:rsidRPr="00602AAF">
        <w:rPr>
          <w:highlight w:val="yellow"/>
        </w:rPr>
        <w:t>City/County</w:t>
      </w:r>
      <w:r w:rsidR="00A27D06" w:rsidRPr="00602AAF">
        <w:rPr>
          <w:highlight w:val="yellow"/>
        </w:rPr>
        <w:t>’s</w:t>
      </w:r>
      <w:r w:rsidR="00A27D06">
        <w:t xml:space="preserve"> </w:t>
      </w:r>
      <w:r>
        <w:t>internal auditor(s) access to all records related to performance of activities in this agreement.</w:t>
      </w:r>
    </w:p>
    <w:p w14:paraId="7E9CB276" w14:textId="327EDD84" w:rsidR="00105606" w:rsidRDefault="00105606" w:rsidP="004F4881">
      <w:pPr>
        <w:pStyle w:val="ListParagraph"/>
        <w:numPr>
          <w:ilvl w:val="0"/>
          <w:numId w:val="24"/>
        </w:numPr>
        <w:spacing w:after="0"/>
        <w:ind w:left="1080" w:hanging="720"/>
      </w:pPr>
      <w:r>
        <w:t xml:space="preserve">The </w:t>
      </w:r>
      <w:r w:rsidR="00972313" w:rsidRPr="00602AAF">
        <w:rPr>
          <w:highlight w:val="yellow"/>
        </w:rPr>
        <w:t>City/County</w:t>
      </w:r>
      <w:r>
        <w:t xml:space="preserve"> will review data collected by </w:t>
      </w:r>
      <w:r w:rsidR="00602AAF">
        <w:t>Sub-recipient</w:t>
      </w:r>
      <w:r>
        <w:t xml:space="preserve"> for compliance with SHIP requirements.</w:t>
      </w:r>
    </w:p>
    <w:p w14:paraId="5C77448A" w14:textId="71DE8D0E" w:rsidR="008E32B8" w:rsidRDefault="00CF1C65" w:rsidP="004F4881">
      <w:pPr>
        <w:pStyle w:val="ListParagraph"/>
        <w:numPr>
          <w:ilvl w:val="0"/>
          <w:numId w:val="24"/>
        </w:numPr>
        <w:spacing w:after="0"/>
        <w:ind w:left="1080" w:hanging="720"/>
      </w:pPr>
      <w:r w:rsidRPr="00CF1C65">
        <w:t xml:space="preserve">The </w:t>
      </w:r>
      <w:r w:rsidR="00972313" w:rsidRPr="00602AAF">
        <w:rPr>
          <w:highlight w:val="yellow"/>
        </w:rPr>
        <w:t>City/County</w:t>
      </w:r>
      <w:r w:rsidRPr="00CF1C65">
        <w:t xml:space="preserve"> shall make payments outlined in </w:t>
      </w:r>
      <w:r w:rsidR="008C6B15">
        <w:t xml:space="preserve">Attachment </w:t>
      </w:r>
      <w:r>
        <w:t>B</w:t>
      </w:r>
      <w:r w:rsidRPr="00CF1C65">
        <w:t xml:space="preserve">, </w:t>
      </w:r>
      <w:r w:rsidR="008C6B15">
        <w:t xml:space="preserve">Project </w:t>
      </w:r>
      <w:r w:rsidRPr="00CF1C65">
        <w:t xml:space="preserve">Budget. </w:t>
      </w:r>
      <w:r w:rsidR="0051402C">
        <w:t xml:space="preserve">The </w:t>
      </w:r>
      <w:r w:rsidR="0051402C" w:rsidRPr="0051402C">
        <w:rPr>
          <w:highlight w:val="yellow"/>
        </w:rPr>
        <w:t>City/County</w:t>
      </w:r>
      <w:r w:rsidR="0051402C">
        <w:t xml:space="preserve"> will not disburse funds except for the payment of eligible costs. </w:t>
      </w:r>
      <w:r w:rsidRPr="00CF1C65">
        <w:t xml:space="preserve">Satisfactory requests shall be paid by check within </w:t>
      </w:r>
      <w:r w:rsidRPr="00CA7A78">
        <w:t>30</w:t>
      </w:r>
      <w:r w:rsidRPr="00CF1C65">
        <w:t xml:space="preserve"> working days of receipt of an invoice.  The </w:t>
      </w:r>
      <w:r w:rsidR="00972313" w:rsidRPr="00602AAF">
        <w:rPr>
          <w:highlight w:val="yellow"/>
        </w:rPr>
        <w:t>City/County</w:t>
      </w:r>
      <w:r w:rsidRPr="00CF1C65">
        <w:t xml:space="preserve"> shall review each request prior to payment to verify that the costs claimed are allowable under the provisions of this Agreement.  Failure to submit required progress reports will result in payment delays.</w:t>
      </w:r>
    </w:p>
    <w:p w14:paraId="668D3CB8" w14:textId="77777777" w:rsidR="00CF1C65" w:rsidRDefault="00CF1C65" w:rsidP="00CF1C65">
      <w:pPr>
        <w:spacing w:after="0"/>
      </w:pPr>
    </w:p>
    <w:p w14:paraId="535F4FD6" w14:textId="56D3D5A0" w:rsidR="00CF1C65" w:rsidRDefault="0051402C" w:rsidP="008731A6">
      <w:pPr>
        <w:spacing w:after="0"/>
        <w:outlineLvl w:val="0"/>
      </w:pPr>
      <w:r>
        <w:t xml:space="preserve">SECTION 10 – </w:t>
      </w:r>
      <w:commentRangeStart w:id="10"/>
      <w:r>
        <w:t xml:space="preserve">AFFORDABILITY. </w:t>
      </w:r>
      <w:commentRangeEnd w:id="10"/>
      <w:r>
        <w:rPr>
          <w:rStyle w:val="CommentReference"/>
        </w:rPr>
        <w:commentReference w:id="10"/>
      </w:r>
    </w:p>
    <w:p w14:paraId="33F7AA06" w14:textId="77777777" w:rsidR="0051402C" w:rsidRDefault="0051402C" w:rsidP="008E32B8">
      <w:pPr>
        <w:spacing w:after="0"/>
      </w:pPr>
    </w:p>
    <w:p w14:paraId="129E1B18" w14:textId="02C5FA41" w:rsidR="00AC3589" w:rsidRDefault="0051402C" w:rsidP="008E32B8">
      <w:pPr>
        <w:spacing w:after="0"/>
      </w:pPr>
      <w:r>
        <w:t xml:space="preserve">The Sub-recipient </w:t>
      </w:r>
      <w:r w:rsidR="00287CDE">
        <w:t xml:space="preserve">agrees that all assistance it provides under the terms of this Agreement </w:t>
      </w:r>
      <w:r w:rsidR="00AC3589">
        <w:t xml:space="preserve">must assure that: </w:t>
      </w:r>
    </w:p>
    <w:p w14:paraId="595153B6" w14:textId="77777777" w:rsidR="00AC3589" w:rsidRDefault="00AC3589" w:rsidP="008E32B8">
      <w:pPr>
        <w:spacing w:after="0"/>
      </w:pPr>
    </w:p>
    <w:p w14:paraId="0A869B4A" w14:textId="6CCD9E80" w:rsidR="00105606" w:rsidRDefault="0051402C" w:rsidP="008731A6">
      <w:pPr>
        <w:spacing w:after="0"/>
        <w:outlineLvl w:val="0"/>
      </w:pPr>
      <w:r>
        <w:t xml:space="preserve">SECTION 11 </w:t>
      </w:r>
      <w:r w:rsidR="00105606">
        <w:t>- OTHER REQUIREMENTS.</w:t>
      </w:r>
    </w:p>
    <w:p w14:paraId="6900117D" w14:textId="77777777" w:rsidR="008E32B8" w:rsidRDefault="008E32B8" w:rsidP="008E32B8">
      <w:pPr>
        <w:spacing w:after="0"/>
      </w:pPr>
    </w:p>
    <w:p w14:paraId="42ABDDAC" w14:textId="77777777" w:rsidR="00105606" w:rsidRDefault="00105606" w:rsidP="008731A6">
      <w:pPr>
        <w:spacing w:after="0"/>
        <w:outlineLvl w:val="0"/>
      </w:pPr>
      <w:r>
        <w:t>A. Independent Contractor</w:t>
      </w:r>
    </w:p>
    <w:p w14:paraId="0C39FACE" w14:textId="77777777" w:rsidR="00176B66" w:rsidRDefault="00176B66" w:rsidP="008E32B8">
      <w:pPr>
        <w:spacing w:after="0"/>
      </w:pPr>
    </w:p>
    <w:p w14:paraId="5663F396" w14:textId="2B530238" w:rsidR="00105606" w:rsidRDefault="00105606" w:rsidP="008E32B8">
      <w:pPr>
        <w:spacing w:after="0"/>
      </w:pPr>
      <w:r>
        <w:t>Nothing contained in this Agreement is intended to, or shall be construed in any manner, as creating or establishing the relationship of employer/employee between the parties. The S</w:t>
      </w:r>
      <w:r w:rsidR="001053B8">
        <w:t>ub-recipient</w:t>
      </w:r>
      <w:r>
        <w:t xml:space="preserve"> shall </w:t>
      </w:r>
      <w:proofErr w:type="gramStart"/>
      <w:r>
        <w:t>at all times</w:t>
      </w:r>
      <w:proofErr w:type="gramEnd"/>
      <w:r>
        <w:t xml:space="preserve"> remain an "independent contractor” with respect to the services to be performed under this Agreement. The </w:t>
      </w:r>
      <w:r w:rsidR="00972313" w:rsidRPr="001053B8">
        <w:rPr>
          <w:highlight w:val="yellow"/>
        </w:rPr>
        <w:t>City/County</w:t>
      </w:r>
      <w:r>
        <w:t xml:space="preserve"> shall be exempt from payment of all Unemployment Compensation, FICA, retirement, life and/or medical insurance and Workers' Compensation insurance, as the </w:t>
      </w:r>
      <w:r w:rsidR="001053B8">
        <w:t>Sub-recipient</w:t>
      </w:r>
      <w:r>
        <w:t xml:space="preserve"> is an independent contractor, except as approved as reimbursable expenses to the </w:t>
      </w:r>
      <w:r w:rsidR="001053B8">
        <w:t>Sub-recipient</w:t>
      </w:r>
      <w:r>
        <w:t xml:space="preserve"> under this Agreement.</w:t>
      </w:r>
    </w:p>
    <w:p w14:paraId="5384B51B" w14:textId="77777777" w:rsidR="00105606" w:rsidRDefault="00105606" w:rsidP="008E32B8">
      <w:pPr>
        <w:spacing w:after="0"/>
      </w:pPr>
    </w:p>
    <w:p w14:paraId="2524B111" w14:textId="77777777" w:rsidR="00105606" w:rsidRDefault="00105606" w:rsidP="008731A6">
      <w:pPr>
        <w:spacing w:after="0"/>
        <w:outlineLvl w:val="0"/>
      </w:pPr>
      <w:r>
        <w:t xml:space="preserve">B. </w:t>
      </w:r>
      <w:r w:rsidR="00D334DF">
        <w:t xml:space="preserve">Indemnification and </w:t>
      </w:r>
      <w:r>
        <w:t>Hold Harmless</w:t>
      </w:r>
    </w:p>
    <w:p w14:paraId="7D57CE27" w14:textId="77777777" w:rsidR="00176B66" w:rsidRDefault="00176B66" w:rsidP="008E32B8">
      <w:pPr>
        <w:spacing w:after="0"/>
      </w:pPr>
    </w:p>
    <w:p w14:paraId="0BA98E01" w14:textId="0E09FE1F" w:rsidR="00105606" w:rsidRDefault="00105606" w:rsidP="008E32B8">
      <w:pPr>
        <w:spacing w:after="0"/>
      </w:pPr>
      <w:r>
        <w:t xml:space="preserve">The </w:t>
      </w:r>
      <w:r w:rsidR="001053B8">
        <w:t>Sub-recipient</w:t>
      </w:r>
      <w:r>
        <w:t xml:space="preserve"> agrees to defend, indemnify and hold the </w:t>
      </w:r>
      <w:r w:rsidR="00601A2C" w:rsidRPr="001053B8">
        <w:rPr>
          <w:highlight w:val="yellow"/>
        </w:rPr>
        <w:t>City/County</w:t>
      </w:r>
      <w:r>
        <w:t xml:space="preserve"> and Florida Housing Finance Corporation harmless from </w:t>
      </w:r>
      <w:proofErr w:type="gramStart"/>
      <w:r>
        <w:t>any and all</w:t>
      </w:r>
      <w:proofErr w:type="gramEnd"/>
      <w:r>
        <w:t xml:space="preserve"> claims, actions, </w:t>
      </w:r>
      <w:r w:rsidR="00D334DF">
        <w:t xml:space="preserve">losses, damages, </w:t>
      </w:r>
      <w:r>
        <w:t xml:space="preserve">suits, charges </w:t>
      </w:r>
      <w:r w:rsidR="00D334DF">
        <w:t xml:space="preserve">causes of action </w:t>
      </w:r>
      <w:r>
        <w:t xml:space="preserve">and judgments of any nature whatsoever which may arise from the </w:t>
      </w:r>
      <w:r w:rsidR="001053B8">
        <w:t>Sub-recipient</w:t>
      </w:r>
      <w:r>
        <w:t xml:space="preserve">'s performance or </w:t>
      </w:r>
      <w:r>
        <w:lastRenderedPageBreak/>
        <w:t>nonperformance of this Agreement</w:t>
      </w:r>
      <w:r w:rsidR="00D334DF" w:rsidRPr="00D334DF">
        <w:t xml:space="preserve"> including costs and expenses for or on account of any or all suits relating to this Agreement, and shall pay all costs and judgments which may issue thereon.  </w:t>
      </w:r>
      <w:proofErr w:type="gramStart"/>
      <w:r w:rsidR="00D334DF" w:rsidRPr="00D334DF">
        <w:t>In particular, the</w:t>
      </w:r>
      <w:proofErr w:type="gramEnd"/>
      <w:r w:rsidR="00D334DF" w:rsidRPr="00D334DF">
        <w:t xml:space="preserve"> </w:t>
      </w:r>
      <w:r w:rsidR="00972361">
        <w:t>Sub-recipient</w:t>
      </w:r>
      <w:r w:rsidR="00D334DF" w:rsidRPr="00D334DF">
        <w:t xml:space="preserve"> will hold the </w:t>
      </w:r>
      <w:r w:rsidR="00972313" w:rsidRPr="00972361">
        <w:rPr>
          <w:highlight w:val="yellow"/>
        </w:rPr>
        <w:t>City/County</w:t>
      </w:r>
      <w:r w:rsidR="00D334DF" w:rsidRPr="00D334DF">
        <w:t xml:space="preserve"> harmless and will indemnify the </w:t>
      </w:r>
      <w:r w:rsidR="00972313" w:rsidRPr="00972361">
        <w:rPr>
          <w:highlight w:val="yellow"/>
        </w:rPr>
        <w:t>City/County</w:t>
      </w:r>
      <w:r w:rsidR="00D334DF" w:rsidRPr="00D334DF">
        <w:t xml:space="preserve"> for funds which the </w:t>
      </w:r>
      <w:r w:rsidR="00972313" w:rsidRPr="00972361">
        <w:rPr>
          <w:highlight w:val="yellow"/>
        </w:rPr>
        <w:t>City/County</w:t>
      </w:r>
      <w:r w:rsidR="00D334DF" w:rsidRPr="00D334DF">
        <w:t xml:space="preserve"> is obligated to refund the State arising out of the conduct of activities under this Agreement</w:t>
      </w:r>
      <w:r w:rsidR="00990943">
        <w:t xml:space="preserve">.  </w:t>
      </w:r>
      <w:r>
        <w:t xml:space="preserve">Nothing in this paragraph shall be construed as a waiver by the </w:t>
      </w:r>
      <w:r w:rsidR="00972313" w:rsidRPr="00972361">
        <w:rPr>
          <w:highlight w:val="yellow"/>
        </w:rPr>
        <w:t>City/County</w:t>
      </w:r>
      <w:r>
        <w:t xml:space="preserve"> of its right to statutory sovereign immunity under Florida Statute §</w:t>
      </w:r>
      <w:r w:rsidR="00366657">
        <w:t xml:space="preserve"> </w:t>
      </w:r>
      <w:r>
        <w:t>768.28.</w:t>
      </w:r>
    </w:p>
    <w:p w14:paraId="02B97204" w14:textId="77777777" w:rsidR="00105606" w:rsidRDefault="00105606" w:rsidP="008E32B8">
      <w:pPr>
        <w:spacing w:after="0"/>
      </w:pPr>
    </w:p>
    <w:p w14:paraId="1F57B907" w14:textId="77777777" w:rsidR="00105606" w:rsidRDefault="00105606" w:rsidP="008731A6">
      <w:pPr>
        <w:spacing w:after="0"/>
        <w:outlineLvl w:val="0"/>
      </w:pPr>
      <w:r>
        <w:t>C. Insurance and Bonding</w:t>
      </w:r>
    </w:p>
    <w:p w14:paraId="3B21C6FC" w14:textId="77777777" w:rsidR="00176B66" w:rsidRDefault="00176B66" w:rsidP="008E32B8">
      <w:pPr>
        <w:spacing w:after="0"/>
      </w:pPr>
    </w:p>
    <w:p w14:paraId="03621685" w14:textId="444A0EE3" w:rsidR="00105606" w:rsidRDefault="00105606" w:rsidP="008E32B8">
      <w:pPr>
        <w:spacing w:after="0"/>
      </w:pPr>
      <w:r>
        <w:t xml:space="preserve">The </w:t>
      </w:r>
      <w:r w:rsidR="00972361">
        <w:t>Sub-recipient</w:t>
      </w:r>
      <w:r>
        <w:t xml:space="preserve"> shall carry sufficient insurance coverage to protect contract assets from loss due to theft, fraud and/or undue physical damage, and as a minimum shall purchase blanket fidelity bond covering all employees in an amount equal to reimbursements from the </w:t>
      </w:r>
      <w:r w:rsidR="00972313" w:rsidRPr="00972361">
        <w:rPr>
          <w:highlight w:val="yellow"/>
        </w:rPr>
        <w:t>City/County</w:t>
      </w:r>
      <w:r>
        <w:t>.</w:t>
      </w:r>
      <w:r w:rsidR="002B472C">
        <w:t xml:space="preserve">  The </w:t>
      </w:r>
      <w:r w:rsidR="00972313" w:rsidRPr="00972361">
        <w:rPr>
          <w:highlight w:val="yellow"/>
        </w:rPr>
        <w:t>City/County</w:t>
      </w:r>
      <w:r w:rsidR="002B472C">
        <w:t xml:space="preserve"> shall be named as an additional insured and the minimum insurance held by the </w:t>
      </w:r>
      <w:r w:rsidR="0055377E">
        <w:t>Sub-recipient</w:t>
      </w:r>
      <w:r w:rsidR="00A27D06">
        <w:t xml:space="preserve"> in accordance with Attachment E, Insurance Requirements.  </w:t>
      </w:r>
    </w:p>
    <w:p w14:paraId="65068FAE" w14:textId="77777777" w:rsidR="00105606" w:rsidRDefault="00105606" w:rsidP="008E32B8">
      <w:pPr>
        <w:spacing w:after="0"/>
      </w:pPr>
    </w:p>
    <w:p w14:paraId="47C2FC39" w14:textId="3486B09C" w:rsidR="00105606" w:rsidRDefault="00105606" w:rsidP="008E32B8">
      <w:pPr>
        <w:spacing w:after="0"/>
      </w:pPr>
      <w:r>
        <w:t xml:space="preserve">The </w:t>
      </w:r>
      <w:r w:rsidR="00972361">
        <w:t xml:space="preserve">Sub-recipient </w:t>
      </w:r>
      <w:r>
        <w:t>shall also provide Workers' Compensati</w:t>
      </w:r>
      <w:r w:rsidR="00972361">
        <w:t>on insurance coverage for all</w:t>
      </w:r>
      <w:r>
        <w:t xml:space="preserve"> its employees involved in the performance of this Agreement.</w:t>
      </w:r>
    </w:p>
    <w:p w14:paraId="1E52F3C5" w14:textId="77777777" w:rsidR="00D334DF" w:rsidRDefault="00D334DF" w:rsidP="008E32B8">
      <w:pPr>
        <w:spacing w:after="0"/>
      </w:pPr>
    </w:p>
    <w:p w14:paraId="6F5E96F8" w14:textId="5200BE84" w:rsidR="00105606" w:rsidRDefault="00105606" w:rsidP="008E32B8">
      <w:pPr>
        <w:spacing w:after="0"/>
      </w:pPr>
      <w:r>
        <w:t xml:space="preserve">The </w:t>
      </w:r>
      <w:r w:rsidR="00972361">
        <w:t>Sub-recipient</w:t>
      </w:r>
      <w:r>
        <w:t xml:space="preserve"> shall also provide the </w:t>
      </w:r>
      <w:r w:rsidR="00601A2C" w:rsidRPr="00972361">
        <w:rPr>
          <w:highlight w:val="yellow"/>
        </w:rPr>
        <w:t>City/County</w:t>
      </w:r>
      <w:r w:rsidR="002B472C">
        <w:t>,</w:t>
      </w:r>
      <w:r>
        <w:t xml:space="preserve"> when requested by </w:t>
      </w:r>
      <w:r w:rsidR="00972313" w:rsidRPr="00972361">
        <w:rPr>
          <w:highlight w:val="yellow"/>
        </w:rPr>
        <w:t>City/County</w:t>
      </w:r>
      <w:r>
        <w:t xml:space="preserve"> staff, a copy</w:t>
      </w:r>
      <w:r w:rsidR="002B472C">
        <w:t xml:space="preserve"> </w:t>
      </w:r>
      <w:r>
        <w:t>of the Certificate of Insurance.</w:t>
      </w:r>
    </w:p>
    <w:p w14:paraId="1AD29019" w14:textId="77777777" w:rsidR="00105606" w:rsidRDefault="00105606" w:rsidP="008E32B8">
      <w:pPr>
        <w:spacing w:after="0"/>
      </w:pPr>
    </w:p>
    <w:p w14:paraId="1AEEC70E" w14:textId="77777777" w:rsidR="00105606" w:rsidRDefault="00105606" w:rsidP="008731A6">
      <w:pPr>
        <w:spacing w:after="0"/>
        <w:outlineLvl w:val="0"/>
      </w:pPr>
      <w:r>
        <w:t>D. Amendments</w:t>
      </w:r>
    </w:p>
    <w:p w14:paraId="555731DC" w14:textId="77777777" w:rsidR="008E32B8" w:rsidRDefault="008E32B8" w:rsidP="008E32B8">
      <w:pPr>
        <w:spacing w:after="0"/>
      </w:pPr>
    </w:p>
    <w:p w14:paraId="3A968C8F" w14:textId="5AD496D7" w:rsidR="008C6DB6" w:rsidRDefault="00105606" w:rsidP="008E32B8">
      <w:pPr>
        <w:spacing w:after="0"/>
      </w:pPr>
      <w:r>
        <w:t xml:space="preserve">The </w:t>
      </w:r>
      <w:r w:rsidR="00972313" w:rsidRPr="00972361">
        <w:rPr>
          <w:highlight w:val="yellow"/>
        </w:rPr>
        <w:t>City/County</w:t>
      </w:r>
      <w:r>
        <w:t xml:space="preserve"> or </w:t>
      </w:r>
      <w:r w:rsidR="00972361">
        <w:t>Sub-recipient</w:t>
      </w:r>
      <w:r>
        <w:t xml:space="preserve"> may amend this Agreement at any time </w:t>
      </w:r>
      <w:proofErr w:type="gramStart"/>
      <w:r>
        <w:t>provided that</w:t>
      </w:r>
      <w:proofErr w:type="gramEnd"/>
      <w:r>
        <w:t xml:space="preserve"> such amendments make specific r</w:t>
      </w:r>
      <w:r w:rsidR="00AD48BE">
        <w:t xml:space="preserve">eference to this Agreement, </w:t>
      </w:r>
      <w:r>
        <w:t>are executed in writing, and signed by a duly authorized repr</w:t>
      </w:r>
      <w:r w:rsidR="00C7613A">
        <w:t>esentative of each organization. S</w:t>
      </w:r>
      <w:r>
        <w:t xml:space="preserve">uch amendments shall not invalidate this Agreement, nor relieve or release the </w:t>
      </w:r>
      <w:r w:rsidR="00972313" w:rsidRPr="00C7613A">
        <w:rPr>
          <w:highlight w:val="yellow"/>
        </w:rPr>
        <w:t>City/County</w:t>
      </w:r>
      <w:r>
        <w:t xml:space="preserve"> or </w:t>
      </w:r>
      <w:r w:rsidR="00C7613A">
        <w:t>Sub-recipient</w:t>
      </w:r>
      <w:r>
        <w:t xml:space="preserve"> from its obligations under this Agreement. The </w:t>
      </w:r>
      <w:r w:rsidR="00972313" w:rsidRPr="00C7613A">
        <w:rPr>
          <w:highlight w:val="yellow"/>
        </w:rPr>
        <w:t>City/County</w:t>
      </w:r>
      <w:r>
        <w:t xml:space="preserve"> may, in its discretion, amend this Agreement to conform with Federal, state or local government guidelines</w:t>
      </w:r>
      <w:r w:rsidR="008C6DB6">
        <w:t>,</w:t>
      </w:r>
      <w:r>
        <w:t xml:space="preserve"> policies and available funding amounts, or for other reasons. If such amendments result in a change in the funding, the scope of services, or schedule of activities to be undertaken as part of this Agreement, such modifications will be incorporated only by written amendment signed by both </w:t>
      </w:r>
      <w:r w:rsidR="00972313" w:rsidRPr="00C7613A">
        <w:rPr>
          <w:highlight w:val="yellow"/>
        </w:rPr>
        <w:t>City/County</w:t>
      </w:r>
      <w:r>
        <w:t xml:space="preserve"> and </w:t>
      </w:r>
      <w:r w:rsidR="00C7613A">
        <w:t>Sub-recipient</w:t>
      </w:r>
      <w:r>
        <w:t>.</w:t>
      </w:r>
    </w:p>
    <w:p w14:paraId="3C9B2896" w14:textId="77777777" w:rsidR="00105606" w:rsidRDefault="00105606" w:rsidP="008E32B8">
      <w:pPr>
        <w:spacing w:after="0"/>
      </w:pPr>
    </w:p>
    <w:p w14:paraId="2770C5C8" w14:textId="77777777" w:rsidR="00105606" w:rsidRDefault="00105606" w:rsidP="008731A6">
      <w:pPr>
        <w:spacing w:after="0"/>
        <w:outlineLvl w:val="0"/>
      </w:pPr>
      <w:r>
        <w:t xml:space="preserve">E. </w:t>
      </w:r>
      <w:r w:rsidR="00C95313">
        <w:t xml:space="preserve">Default, </w:t>
      </w:r>
      <w:r>
        <w:t>Suspension or Termination of Agreement</w:t>
      </w:r>
    </w:p>
    <w:p w14:paraId="2C60417B" w14:textId="77777777" w:rsidR="008E32B8" w:rsidRDefault="008E32B8" w:rsidP="008E32B8">
      <w:pPr>
        <w:spacing w:after="0"/>
      </w:pPr>
    </w:p>
    <w:p w14:paraId="03BCCB87" w14:textId="5D30555F" w:rsidR="00105606" w:rsidRDefault="00105606" w:rsidP="008E32B8">
      <w:pPr>
        <w:spacing w:after="0"/>
      </w:pPr>
      <w:r>
        <w:t>1) With</w:t>
      </w:r>
      <w:r w:rsidR="002B472C">
        <w:t>in</w:t>
      </w:r>
      <w:r>
        <w:t xml:space="preserve"> thirty (30) days written notice specifying the effective date, the </w:t>
      </w:r>
      <w:r w:rsidR="00972313" w:rsidRPr="00C7613A">
        <w:rPr>
          <w:highlight w:val="yellow"/>
        </w:rPr>
        <w:t>City/County</w:t>
      </w:r>
      <w:r>
        <w:t xml:space="preserve"> may suspend or terminate this Agreement if the </w:t>
      </w:r>
      <w:r w:rsidR="00C7613A">
        <w:t>Sub-recipient</w:t>
      </w:r>
      <w:r>
        <w:t xml:space="preserve"> materially fails to comply with any terms of this Agreement, which include, but are not limited to, the following:</w:t>
      </w:r>
    </w:p>
    <w:p w14:paraId="7CD8A439" w14:textId="77777777" w:rsidR="00105606" w:rsidRDefault="00105606" w:rsidP="008E32B8">
      <w:pPr>
        <w:spacing w:after="0"/>
      </w:pPr>
      <w:r>
        <w:t>a) Failure to comply with any of the rules, regulations or provision referred to herein, or such statutes, regulations, executive orders, and SHIP guidelines, policies, or directives as may become applicable at any time;</w:t>
      </w:r>
    </w:p>
    <w:p w14:paraId="1E212907" w14:textId="407E2B9F" w:rsidR="00105606" w:rsidRDefault="00105606" w:rsidP="008E32B8">
      <w:pPr>
        <w:spacing w:after="0"/>
      </w:pPr>
      <w:r>
        <w:t xml:space="preserve">b) Failure, for any reason, of the </w:t>
      </w:r>
      <w:r w:rsidR="00C7613A">
        <w:t>Sub-recipient</w:t>
      </w:r>
      <w:r>
        <w:t xml:space="preserve"> to fulfill in a timely and proper manner its obligations under this Agreement;</w:t>
      </w:r>
    </w:p>
    <w:p w14:paraId="792FB101" w14:textId="48916EFE" w:rsidR="00105606" w:rsidRDefault="00105606" w:rsidP="008E32B8">
      <w:pPr>
        <w:spacing w:after="0"/>
      </w:pPr>
      <w:r>
        <w:lastRenderedPageBreak/>
        <w:t xml:space="preserve">c) Submission by the </w:t>
      </w:r>
      <w:r w:rsidR="00C7613A">
        <w:t>Sub-recipient</w:t>
      </w:r>
      <w:r>
        <w:t xml:space="preserve"> to the </w:t>
      </w:r>
      <w:r w:rsidR="00972313" w:rsidRPr="00C7613A">
        <w:rPr>
          <w:highlight w:val="yellow"/>
        </w:rPr>
        <w:t>City/County</w:t>
      </w:r>
      <w:r>
        <w:t xml:space="preserve"> of reports that are incorrect or incomplete in any material respect;</w:t>
      </w:r>
    </w:p>
    <w:p w14:paraId="35A66DCC" w14:textId="77777777" w:rsidR="00105606" w:rsidRDefault="00105606" w:rsidP="008E32B8">
      <w:pPr>
        <w:spacing w:after="0"/>
      </w:pPr>
      <w:r>
        <w:t>d) Ineffective or improper use of funds provided under this Agreement;</w:t>
      </w:r>
    </w:p>
    <w:p w14:paraId="4CCEFD75" w14:textId="78AE27CE" w:rsidR="00105606" w:rsidRDefault="00105606" w:rsidP="008E32B8">
      <w:pPr>
        <w:spacing w:after="0"/>
      </w:pPr>
      <w:r>
        <w:t xml:space="preserve">e) Failure of the </w:t>
      </w:r>
      <w:r w:rsidR="00C7613A">
        <w:t>Sub-recipient</w:t>
      </w:r>
      <w:r>
        <w:t xml:space="preserve"> to supply the </w:t>
      </w:r>
      <w:r w:rsidR="00972313" w:rsidRPr="00C7613A">
        <w:rPr>
          <w:highlight w:val="yellow"/>
        </w:rPr>
        <w:t>City/County</w:t>
      </w:r>
      <w:r>
        <w:t xml:space="preserve"> with reports and annual audits as required by the </w:t>
      </w:r>
      <w:r w:rsidR="00972313" w:rsidRPr="00C7613A">
        <w:rPr>
          <w:highlight w:val="yellow"/>
        </w:rPr>
        <w:t>City/County</w:t>
      </w:r>
      <w:r>
        <w:t xml:space="preserve"> herein;</w:t>
      </w:r>
    </w:p>
    <w:p w14:paraId="3BDE3CE2" w14:textId="66419A2D" w:rsidR="00105606" w:rsidRDefault="00105606" w:rsidP="008E32B8">
      <w:pPr>
        <w:spacing w:after="0"/>
      </w:pPr>
      <w:r>
        <w:t xml:space="preserve">f) Failure of the </w:t>
      </w:r>
      <w:r w:rsidR="00C7613A">
        <w:t>Sub-recipient</w:t>
      </w:r>
      <w:r>
        <w:t xml:space="preserve"> to comply with the </w:t>
      </w:r>
      <w:r w:rsidR="00972313" w:rsidRPr="00C7613A">
        <w:rPr>
          <w:highlight w:val="yellow"/>
        </w:rPr>
        <w:t>City/County</w:t>
      </w:r>
      <w:r w:rsidRPr="00C7613A">
        <w:rPr>
          <w:highlight w:val="yellow"/>
        </w:rPr>
        <w:t>'s</w:t>
      </w:r>
      <w:r>
        <w:t xml:space="preserve"> corrective action plan respective to annual independent audits required by the </w:t>
      </w:r>
      <w:r w:rsidR="00972313" w:rsidRPr="00C7613A">
        <w:rPr>
          <w:highlight w:val="yellow"/>
        </w:rPr>
        <w:t>City/County</w:t>
      </w:r>
      <w:r>
        <w:t xml:space="preserve"> herein;</w:t>
      </w:r>
    </w:p>
    <w:p w14:paraId="57D27999" w14:textId="7A3DAADA" w:rsidR="00105606" w:rsidRDefault="00105606" w:rsidP="008E32B8">
      <w:pPr>
        <w:spacing w:after="0"/>
      </w:pPr>
      <w:r>
        <w:t xml:space="preserve">g) Suspension or termination by the State of the grant to the </w:t>
      </w:r>
      <w:r w:rsidR="00972313" w:rsidRPr="00C7613A">
        <w:rPr>
          <w:highlight w:val="yellow"/>
        </w:rPr>
        <w:t>City/County</w:t>
      </w:r>
      <w:r>
        <w:t xml:space="preserve"> under which this Agreement is made, or portion of it delegated by this Agreement; provided, however, that if the grant is merely reduced and in the absence of any contrary State directive, the </w:t>
      </w:r>
      <w:r w:rsidR="00C7613A">
        <w:t>Sub-recipient</w:t>
      </w:r>
      <w:r>
        <w:t xml:space="preserve"> may adjust its budget and recommend Agreement amendments to the </w:t>
      </w:r>
      <w:r w:rsidR="00972313" w:rsidRPr="00C7613A">
        <w:rPr>
          <w:highlight w:val="yellow"/>
        </w:rPr>
        <w:t>City/County</w:t>
      </w:r>
      <w:r>
        <w:t>.</w:t>
      </w:r>
    </w:p>
    <w:p w14:paraId="4D789352" w14:textId="77777777" w:rsidR="007B6D05" w:rsidRDefault="007B6D05" w:rsidP="008E32B8">
      <w:pPr>
        <w:spacing w:after="0"/>
      </w:pPr>
    </w:p>
    <w:p w14:paraId="0A95736C" w14:textId="3FF69346" w:rsidR="007B6D05" w:rsidRDefault="007B6D05" w:rsidP="008E32B8">
      <w:pPr>
        <w:spacing w:after="0"/>
      </w:pPr>
      <w:r>
        <w:t xml:space="preserve">2) The </w:t>
      </w:r>
      <w:r w:rsidR="00972313" w:rsidRPr="00C7613A">
        <w:rPr>
          <w:highlight w:val="yellow"/>
        </w:rPr>
        <w:t>City/County</w:t>
      </w:r>
      <w:r>
        <w:t xml:space="preserve"> may terminate, assign or transfer this Agreement when required by State direction.</w:t>
      </w:r>
    </w:p>
    <w:p w14:paraId="4D7554DD" w14:textId="77777777" w:rsidR="007B6D05" w:rsidRDefault="007B6D05" w:rsidP="008E32B8">
      <w:pPr>
        <w:spacing w:after="0"/>
      </w:pPr>
    </w:p>
    <w:p w14:paraId="29458AF6" w14:textId="50AC8D5C" w:rsidR="007B6D05" w:rsidRDefault="007B6D05" w:rsidP="007B6D05">
      <w:pPr>
        <w:spacing w:after="0"/>
      </w:pPr>
      <w:r>
        <w:t xml:space="preserve">3) </w:t>
      </w:r>
      <w:r w:rsidRPr="007D79C9">
        <w:t xml:space="preserve">The </w:t>
      </w:r>
      <w:r w:rsidR="00972313" w:rsidRPr="00C7613A">
        <w:rPr>
          <w:highlight w:val="yellow"/>
        </w:rPr>
        <w:t>City/County</w:t>
      </w:r>
      <w:r w:rsidRPr="007D79C9">
        <w:t xml:space="preserve"> may terminate for convenience</w:t>
      </w:r>
      <w:r w:rsidRPr="008131C0">
        <w:t xml:space="preserve"> or cause. </w:t>
      </w:r>
      <w:r>
        <w:t>In the event of any termination for convenience, all finished or unfinished documents, data, reports or o</w:t>
      </w:r>
      <w:r w:rsidR="00C7613A">
        <w:t xml:space="preserve">ther materials prepared by the </w:t>
      </w:r>
      <w:r w:rsidR="00C7613A">
        <w:t xml:space="preserve">Sub-recipient </w:t>
      </w:r>
      <w:r>
        <w:t xml:space="preserve">under this Agreement shall, at the option of the </w:t>
      </w:r>
      <w:r w:rsidR="00972313" w:rsidRPr="00016DF6">
        <w:rPr>
          <w:highlight w:val="yellow"/>
        </w:rPr>
        <w:t>City/County</w:t>
      </w:r>
      <w:r>
        <w:t xml:space="preserve">, become the property of the </w:t>
      </w:r>
      <w:r w:rsidR="00972313" w:rsidRPr="00016DF6">
        <w:rPr>
          <w:highlight w:val="yellow"/>
        </w:rPr>
        <w:t>City/County</w:t>
      </w:r>
      <w:r>
        <w:t xml:space="preserve">.  Upon termination of this Agreement, the </w:t>
      </w:r>
      <w:r w:rsidR="00972313" w:rsidRPr="00016DF6">
        <w:rPr>
          <w:highlight w:val="yellow"/>
        </w:rPr>
        <w:t>City/County</w:t>
      </w:r>
      <w:r>
        <w:t xml:space="preserve"> can terminate or suspend payment and specify the effective date thereof, at least five (5) working days before the effective date of termination or suspension.  If payments are withheld, the </w:t>
      </w:r>
      <w:r w:rsidR="00972313" w:rsidRPr="00016DF6">
        <w:rPr>
          <w:highlight w:val="yellow"/>
        </w:rPr>
        <w:t>City/County</w:t>
      </w:r>
      <w:r>
        <w:t xml:space="preserve"> shall specify in writing the actions that must be taken by the </w:t>
      </w:r>
      <w:r w:rsidR="00016DF6">
        <w:t>Sub-recipient</w:t>
      </w:r>
      <w:r>
        <w:t xml:space="preserve"> as a condition precedent to resumption of payments and shall specify a reasonable date for compliance.  </w:t>
      </w:r>
    </w:p>
    <w:p w14:paraId="408FD812" w14:textId="7C1DDACC" w:rsidR="00105606" w:rsidRDefault="00105606" w:rsidP="008E32B8">
      <w:pPr>
        <w:spacing w:after="0"/>
      </w:pPr>
    </w:p>
    <w:p w14:paraId="0233E489" w14:textId="580816CF" w:rsidR="00105606" w:rsidRDefault="007B6D05" w:rsidP="008E32B8">
      <w:pPr>
        <w:spacing w:after="0"/>
      </w:pPr>
      <w:r>
        <w:t>4</w:t>
      </w:r>
      <w:r w:rsidR="00105606">
        <w:t xml:space="preserve">) The </w:t>
      </w:r>
      <w:r w:rsidR="00016DF6">
        <w:t>Sub-recipient</w:t>
      </w:r>
      <w:r w:rsidR="00105606">
        <w:t xml:space="preserve"> may propose to terminate this Agreement in whole or in part for good cause only by giving at least thirty (30) days written notice specifically stating the cause for such requested termination. Any such request for termination shall be subject to the written approval of the </w:t>
      </w:r>
      <w:r w:rsidR="00972313" w:rsidRPr="00016DF6">
        <w:rPr>
          <w:highlight w:val="yellow"/>
        </w:rPr>
        <w:t>City/County</w:t>
      </w:r>
      <w:r w:rsidR="00105606">
        <w:t xml:space="preserve">, acted upon by the </w:t>
      </w:r>
      <w:r w:rsidR="00972313" w:rsidRPr="00016DF6">
        <w:rPr>
          <w:highlight w:val="yellow"/>
        </w:rPr>
        <w:t>City/County</w:t>
      </w:r>
      <w:r w:rsidR="00105606">
        <w:t xml:space="preserve"> within ten (10) days of receipt of the notice of request to terminate. The decision of the </w:t>
      </w:r>
      <w:r w:rsidR="00972313" w:rsidRPr="00016DF6">
        <w:rPr>
          <w:highlight w:val="yellow"/>
        </w:rPr>
        <w:t>City/County</w:t>
      </w:r>
      <w:r w:rsidR="00105606">
        <w:t xml:space="preserve"> shall be final and conclusive, provided that such approval shall not be unreasonably withheld.</w:t>
      </w:r>
    </w:p>
    <w:p w14:paraId="1FF93ECB" w14:textId="77777777" w:rsidR="00623F05" w:rsidRDefault="00623F05" w:rsidP="00623F05">
      <w:pPr>
        <w:spacing w:after="0"/>
      </w:pPr>
    </w:p>
    <w:p w14:paraId="37EAAF30" w14:textId="251CB034" w:rsidR="00990943" w:rsidRDefault="00990943" w:rsidP="008731A6">
      <w:pPr>
        <w:tabs>
          <w:tab w:val="left" w:pos="2520"/>
        </w:tabs>
        <w:spacing w:after="0"/>
        <w:outlineLvl w:val="0"/>
      </w:pPr>
      <w:r>
        <w:t>F. Grantor Recognition</w:t>
      </w:r>
      <w:r w:rsidR="007B6D05">
        <w:tab/>
      </w:r>
    </w:p>
    <w:p w14:paraId="58A08897" w14:textId="77777777" w:rsidR="007B6D05" w:rsidRDefault="007B6D05" w:rsidP="004F4881">
      <w:pPr>
        <w:tabs>
          <w:tab w:val="left" w:pos="2520"/>
        </w:tabs>
        <w:spacing w:after="0"/>
      </w:pPr>
    </w:p>
    <w:p w14:paraId="414F9C2E" w14:textId="01B78BE1" w:rsidR="00105606" w:rsidRDefault="00990943" w:rsidP="00990943">
      <w:pPr>
        <w:spacing w:after="0"/>
      </w:pPr>
      <w:r>
        <w:t xml:space="preserve">The </w:t>
      </w:r>
      <w:r w:rsidR="00016DF6">
        <w:t>Sub-recipient</w:t>
      </w:r>
      <w:r>
        <w:t xml:space="preserve"> shall ensure recognition of the role of the grantor agency and the SHIP Program in providing services through this contract.  All </w:t>
      </w:r>
      <w:r w:rsidR="007E0EBE">
        <w:t>publicity</w:t>
      </w:r>
      <w:r>
        <w:t xml:space="preserve"> materials or notices pursuant to this contract shall be prominently labeled as to funding source</w:t>
      </w:r>
      <w:r w:rsidR="008C6DB6">
        <w:t xml:space="preserve"> and use the SHIP program logo. </w:t>
      </w:r>
    </w:p>
    <w:p w14:paraId="26275F16" w14:textId="77777777" w:rsidR="00990943" w:rsidRDefault="00990943" w:rsidP="00990943">
      <w:pPr>
        <w:spacing w:after="0"/>
      </w:pPr>
    </w:p>
    <w:p w14:paraId="4F77A8AE" w14:textId="2692DD6A" w:rsidR="00105606" w:rsidRDefault="00AC3589" w:rsidP="008731A6">
      <w:pPr>
        <w:spacing w:after="0"/>
        <w:outlineLvl w:val="0"/>
      </w:pPr>
      <w:r>
        <w:t>SECTION 12</w:t>
      </w:r>
      <w:r w:rsidR="00105606">
        <w:t xml:space="preserve"> - ADMINISTRATIVE REQUIREMENTS.</w:t>
      </w:r>
    </w:p>
    <w:p w14:paraId="3C8F054F" w14:textId="77777777" w:rsidR="008E32B8" w:rsidRDefault="008E32B8" w:rsidP="008E32B8">
      <w:pPr>
        <w:spacing w:after="0"/>
      </w:pPr>
    </w:p>
    <w:p w14:paraId="55CB8954" w14:textId="03ECDC0A" w:rsidR="00105606" w:rsidRDefault="00105606" w:rsidP="008E32B8">
      <w:pPr>
        <w:spacing w:after="0"/>
      </w:pPr>
      <w:r>
        <w:t xml:space="preserve">The </w:t>
      </w:r>
      <w:r w:rsidR="000E2458">
        <w:t xml:space="preserve">Sub-recipient </w:t>
      </w:r>
      <w:r>
        <w:t>agrees to comply with the following, as applicable, and all requirements and standards which include but are not limited to the following:</w:t>
      </w:r>
    </w:p>
    <w:p w14:paraId="7C604F5A" w14:textId="77777777" w:rsidR="00105606" w:rsidRDefault="00105606" w:rsidP="008E32B8">
      <w:pPr>
        <w:spacing w:after="0"/>
      </w:pPr>
    </w:p>
    <w:p w14:paraId="15D128DB" w14:textId="3B84C8EE" w:rsidR="00105606" w:rsidRDefault="00105606" w:rsidP="004F4881">
      <w:pPr>
        <w:pStyle w:val="ListParagraph"/>
        <w:numPr>
          <w:ilvl w:val="0"/>
          <w:numId w:val="11"/>
        </w:numPr>
        <w:spacing w:after="0"/>
      </w:pPr>
      <w:r>
        <w:t>Financial Management</w:t>
      </w:r>
    </w:p>
    <w:p w14:paraId="5622C2AE" w14:textId="77777777" w:rsidR="007D79C9" w:rsidRDefault="007D79C9" w:rsidP="004F4881">
      <w:pPr>
        <w:pStyle w:val="ListParagraph"/>
        <w:spacing w:after="0"/>
      </w:pPr>
    </w:p>
    <w:p w14:paraId="14192876" w14:textId="77777777" w:rsidR="00105606" w:rsidRDefault="00105606" w:rsidP="008731A6">
      <w:pPr>
        <w:spacing w:after="0"/>
        <w:outlineLvl w:val="0"/>
      </w:pPr>
      <w:r>
        <w:t>1) Accounting Standards</w:t>
      </w:r>
    </w:p>
    <w:p w14:paraId="2431F49C" w14:textId="242A3016" w:rsidR="00105606" w:rsidRDefault="00105606" w:rsidP="008E32B8">
      <w:pPr>
        <w:spacing w:after="0"/>
      </w:pPr>
      <w:r>
        <w:lastRenderedPageBreak/>
        <w:t xml:space="preserve">The </w:t>
      </w:r>
      <w:r w:rsidR="000E2458">
        <w:t>Sub-recipient</w:t>
      </w:r>
      <w:r>
        <w:t xml:space="preserve"> agrees to comply with 24 CFR 84.21-2</w:t>
      </w:r>
      <w:r w:rsidR="007D79C9">
        <w:t>8</w:t>
      </w:r>
      <w:r>
        <w:t xml:space="preserve"> </w:t>
      </w:r>
      <w:r w:rsidR="007D79C9">
        <w:t xml:space="preserve">or similar </w:t>
      </w:r>
      <w:r>
        <w:t>accounting principles and procedures required therein, utilize adequate internal controls, and maintain necessary source documentation for all costs incurred.</w:t>
      </w:r>
    </w:p>
    <w:p w14:paraId="2B81D1ED" w14:textId="77777777" w:rsidR="00105606" w:rsidRDefault="00105606" w:rsidP="008E32B8">
      <w:pPr>
        <w:spacing w:after="0"/>
      </w:pPr>
    </w:p>
    <w:p w14:paraId="2E5F2EFD" w14:textId="77777777" w:rsidR="00105606" w:rsidRDefault="00105606" w:rsidP="008731A6">
      <w:pPr>
        <w:spacing w:after="0"/>
        <w:outlineLvl w:val="0"/>
      </w:pPr>
      <w:r>
        <w:t>2) Cost Principles</w:t>
      </w:r>
    </w:p>
    <w:p w14:paraId="149A7B1A" w14:textId="2AD0DAD6" w:rsidR="00105606" w:rsidRDefault="00105606" w:rsidP="008E32B8">
      <w:pPr>
        <w:spacing w:after="0"/>
      </w:pPr>
      <w:r>
        <w:t xml:space="preserve">The </w:t>
      </w:r>
      <w:r w:rsidR="000E2458">
        <w:t>Sub-recipient</w:t>
      </w:r>
      <w:r>
        <w:t xml:space="preserve"> shall administer its Project  in  conformance  with  2  CFR  Part 215,  "Uniform  Administrative  Requirements  for  Grants  and  Agreements  with Institutions of Higher Education, Hospitals, and other Non-Profit Organizations", (formerly , OMB Circular A-1 1O); 2 CFR Part 230, "Cost Principles  for Non ­ Profit Organizations", (formerly, OMB Circular A-122);  and  OMB  Circular  A- 133, "Audits of States, Local Governments and Non-Profit Organizations", as applicable</w:t>
      </w:r>
      <w:r w:rsidR="007D79C9">
        <w:t xml:space="preserve"> or similar cost principles</w:t>
      </w:r>
      <w:r>
        <w:t>. These principles shall be applied for all costs incurred whether charged on a direct or indirect basis.</w:t>
      </w:r>
    </w:p>
    <w:p w14:paraId="05714A19" w14:textId="77777777" w:rsidR="00105606" w:rsidRDefault="00105606" w:rsidP="008E32B8">
      <w:pPr>
        <w:spacing w:after="0"/>
      </w:pPr>
    </w:p>
    <w:p w14:paraId="663456A7" w14:textId="77777777" w:rsidR="00105606" w:rsidRDefault="00105606" w:rsidP="008731A6">
      <w:pPr>
        <w:spacing w:after="0"/>
        <w:outlineLvl w:val="0"/>
      </w:pPr>
      <w:r>
        <w:t>3) Allowable and Allocable Costs</w:t>
      </w:r>
    </w:p>
    <w:p w14:paraId="00ED4001" w14:textId="77777777" w:rsidR="00105606" w:rsidRDefault="00105606" w:rsidP="008E32B8">
      <w:pPr>
        <w:spacing w:after="0"/>
      </w:pPr>
      <w:r>
        <w:t>Costs must be necessary, reasonable and directly related to the scope of services of this Contract. In addition, costs must be legal and proper. The budget included in Attachment B shall control amount of allowable expenditures.</w:t>
      </w:r>
    </w:p>
    <w:p w14:paraId="28BD1917" w14:textId="77777777" w:rsidR="00105606" w:rsidRDefault="00105606" w:rsidP="008E32B8">
      <w:pPr>
        <w:spacing w:after="0"/>
      </w:pPr>
    </w:p>
    <w:p w14:paraId="79786012" w14:textId="77777777" w:rsidR="00105606" w:rsidRDefault="00105606" w:rsidP="008731A6">
      <w:pPr>
        <w:spacing w:after="0"/>
        <w:outlineLvl w:val="0"/>
      </w:pPr>
      <w:r>
        <w:t>4) Documentation of Costs</w:t>
      </w:r>
    </w:p>
    <w:p w14:paraId="1A0A7A48" w14:textId="77777777" w:rsidR="00105606" w:rsidRDefault="00105606" w:rsidP="008E32B8">
      <w:pPr>
        <w:spacing w:after="0"/>
      </w:pPr>
      <w:r>
        <w:t>All costs shall be supported by properly executed payrolls, time records, invoices, contracts, vouchers, or other official documentation evidencing in proper detail the nature and propriety of charges. All checks, payrolls, invoices, contracts, vouchers, orders, or other accounting documents pertaining in whole or in part to this Agreement shall be clearly identified and readily accessible.</w:t>
      </w:r>
    </w:p>
    <w:p w14:paraId="1F01CF09" w14:textId="77777777" w:rsidR="006E40DC" w:rsidRDefault="006E40DC" w:rsidP="008E32B8">
      <w:pPr>
        <w:spacing w:after="0"/>
      </w:pPr>
    </w:p>
    <w:p w14:paraId="23704C8F" w14:textId="758D19A7" w:rsidR="006E40DC" w:rsidRDefault="006E40DC" w:rsidP="007D79C9">
      <w:pPr>
        <w:pStyle w:val="ListParagraph"/>
        <w:numPr>
          <w:ilvl w:val="0"/>
          <w:numId w:val="11"/>
        </w:numPr>
        <w:spacing w:after="0"/>
      </w:pPr>
      <w:r>
        <w:t>Conflict of Interest</w:t>
      </w:r>
    </w:p>
    <w:p w14:paraId="15D9FF1D" w14:textId="77777777" w:rsidR="007D79C9" w:rsidRDefault="007D79C9" w:rsidP="004F4881">
      <w:pPr>
        <w:pStyle w:val="ListParagraph"/>
        <w:spacing w:after="0"/>
      </w:pPr>
    </w:p>
    <w:p w14:paraId="2635DDF2" w14:textId="17415CF7" w:rsidR="006E40DC" w:rsidRDefault="006E40DC" w:rsidP="006E40DC">
      <w:r>
        <w:t xml:space="preserve">At all times the </w:t>
      </w:r>
      <w:r w:rsidR="000E2458">
        <w:t>Sub-recipient</w:t>
      </w:r>
      <w:r>
        <w:t xml:space="preserve"> shall comply with federal, state and local conflict of interest laws.  </w:t>
      </w:r>
    </w:p>
    <w:p w14:paraId="7B905824" w14:textId="68E8830A" w:rsidR="006E40DC" w:rsidRPr="00F8285F" w:rsidRDefault="00BC453C" w:rsidP="008731A6">
      <w:pPr>
        <w:outlineLvl w:val="0"/>
        <w:rPr>
          <w:rFonts w:eastAsia="Times New Roman"/>
        </w:rPr>
      </w:pPr>
      <w:r>
        <w:rPr>
          <w:rFonts w:eastAsia="Times New Roman"/>
        </w:rPr>
        <w:t>1)</w:t>
      </w:r>
      <w:r w:rsidR="006E40DC">
        <w:rPr>
          <w:rFonts w:eastAsia="Times New Roman"/>
        </w:rPr>
        <w:t xml:space="preserve"> </w:t>
      </w:r>
      <w:r w:rsidR="006E40DC" w:rsidRPr="00F8285F">
        <w:rPr>
          <w:rFonts w:eastAsia="Times New Roman"/>
        </w:rPr>
        <w:t xml:space="preserve">Conflicts prohibited </w:t>
      </w:r>
    </w:p>
    <w:p w14:paraId="6B924500" w14:textId="77777777" w:rsidR="006E40DC" w:rsidRPr="00FD1E0C" w:rsidRDefault="006E40DC" w:rsidP="006E40DC">
      <w:pPr>
        <w:spacing w:before="100" w:after="240" w:line="23" w:lineRule="atLeast"/>
        <w:ind w:left="360" w:right="720"/>
        <w:rPr>
          <w:rFonts w:eastAsia="Times New Roman" w:cs="Times New Roman"/>
          <w:szCs w:val="20"/>
        </w:rPr>
      </w:pPr>
      <w:r w:rsidRPr="00B432A3">
        <w:rPr>
          <w:rFonts w:eastAsia="Times New Roman" w:cs="Times New Roman"/>
          <w:szCs w:val="20"/>
        </w:rPr>
        <w:t>Except as provided in this section, n</w:t>
      </w:r>
      <w:r w:rsidRPr="00AE04A2">
        <w:rPr>
          <w:rFonts w:eastAsia="Times New Roman" w:cs="Times New Roman"/>
          <w:szCs w:val="20"/>
        </w:rPr>
        <w:t>o</w:t>
      </w:r>
      <w:r w:rsidRPr="00FD1E0C">
        <w:rPr>
          <w:rFonts w:eastAsia="Times New Roman" w:cs="Times New Roman"/>
          <w:szCs w:val="20"/>
        </w:rPr>
        <w:t xml:space="preserve"> persons </w:t>
      </w:r>
      <w:r>
        <w:rPr>
          <w:rFonts w:eastAsia="Times New Roman" w:cs="Times New Roman"/>
          <w:szCs w:val="20"/>
        </w:rPr>
        <w:t xml:space="preserve">receiving SHIP assistance may </w:t>
      </w:r>
      <w:r w:rsidRPr="00FD1E0C">
        <w:rPr>
          <w:rFonts w:eastAsia="Times New Roman" w:cs="Times New Roman"/>
          <w:szCs w:val="20"/>
        </w:rPr>
        <w:t>occupy an assisted affordable housing unit in a project</w:t>
      </w:r>
      <w:r>
        <w:rPr>
          <w:rFonts w:eastAsia="Times New Roman" w:cs="Times New Roman"/>
          <w:szCs w:val="20"/>
        </w:rPr>
        <w:t xml:space="preserve"> if any of the following conditions apply</w:t>
      </w:r>
      <w:r w:rsidRPr="00FD1E0C">
        <w:rPr>
          <w:rFonts w:eastAsia="Times New Roman" w:cs="Times New Roman"/>
          <w:szCs w:val="20"/>
        </w:rPr>
        <w:t>:</w:t>
      </w:r>
    </w:p>
    <w:p w14:paraId="656E0ECD" w14:textId="625CAE96" w:rsidR="006E40DC" w:rsidRPr="00B56AA7" w:rsidRDefault="006E40DC" w:rsidP="006E40DC">
      <w:pPr>
        <w:pStyle w:val="ListParagraph"/>
        <w:numPr>
          <w:ilvl w:val="0"/>
          <w:numId w:val="9"/>
        </w:numPr>
        <w:spacing w:after="0" w:line="23" w:lineRule="atLeast"/>
        <w:jc w:val="both"/>
        <w:rPr>
          <w:rFonts w:eastAsia="Times New Roman" w:cs="Times New Roman"/>
          <w:szCs w:val="20"/>
        </w:rPr>
      </w:pPr>
      <w:r w:rsidRPr="00B56AA7">
        <w:rPr>
          <w:rFonts w:eastAsia="Times New Roman" w:cs="Times New Roman"/>
          <w:szCs w:val="20"/>
        </w:rPr>
        <w:t>They exercise or have exercised any functions or responsibilities with respect to activities assisted with Federal and</w:t>
      </w:r>
      <w:r w:rsidR="007B6D05">
        <w:rPr>
          <w:rFonts w:eastAsia="Times New Roman" w:cs="Times New Roman"/>
          <w:szCs w:val="20"/>
        </w:rPr>
        <w:t>/or</w:t>
      </w:r>
      <w:r w:rsidRPr="00B56AA7">
        <w:rPr>
          <w:rFonts w:eastAsia="Times New Roman" w:cs="Times New Roman"/>
          <w:szCs w:val="20"/>
        </w:rPr>
        <w:t xml:space="preserve"> State funds; or</w:t>
      </w:r>
    </w:p>
    <w:p w14:paraId="4A3ACDC7" w14:textId="77777777" w:rsidR="006E40DC" w:rsidRPr="00B56AA7" w:rsidRDefault="006E40DC" w:rsidP="006E40DC">
      <w:pPr>
        <w:pStyle w:val="ListParagraph"/>
        <w:numPr>
          <w:ilvl w:val="0"/>
          <w:numId w:val="9"/>
        </w:numPr>
        <w:spacing w:after="0" w:line="23" w:lineRule="atLeast"/>
        <w:jc w:val="both"/>
        <w:rPr>
          <w:rFonts w:eastAsia="Times New Roman" w:cs="Times New Roman"/>
          <w:szCs w:val="20"/>
        </w:rPr>
      </w:pPr>
      <w:r w:rsidRPr="00B56AA7">
        <w:rPr>
          <w:rFonts w:eastAsia="Times New Roman" w:cs="Times New Roman"/>
          <w:szCs w:val="20"/>
        </w:rPr>
        <w:t xml:space="preserve">They are </w:t>
      </w:r>
      <w:proofErr w:type="gramStart"/>
      <w:r w:rsidRPr="00B56AA7">
        <w:rPr>
          <w:rFonts w:eastAsia="Times New Roman" w:cs="Times New Roman"/>
          <w:szCs w:val="20"/>
        </w:rPr>
        <w:t>in a position to</w:t>
      </w:r>
      <w:proofErr w:type="gramEnd"/>
      <w:r w:rsidRPr="00B56AA7">
        <w:rPr>
          <w:rFonts w:eastAsia="Times New Roman" w:cs="Times New Roman"/>
          <w:szCs w:val="20"/>
        </w:rPr>
        <w:t xml:space="preserve"> participate in a decision-making process, or to gain inside information with regard to these activities; or</w:t>
      </w:r>
    </w:p>
    <w:p w14:paraId="4CF51612" w14:textId="77777777" w:rsidR="006E40DC" w:rsidRPr="00B56AA7" w:rsidRDefault="006E40DC" w:rsidP="006E40DC">
      <w:pPr>
        <w:pStyle w:val="ListParagraph"/>
        <w:numPr>
          <w:ilvl w:val="0"/>
          <w:numId w:val="9"/>
        </w:numPr>
        <w:spacing w:after="0" w:line="23" w:lineRule="atLeast"/>
        <w:jc w:val="both"/>
        <w:rPr>
          <w:rFonts w:eastAsia="Times New Roman" w:cs="Times New Roman"/>
          <w:szCs w:val="20"/>
        </w:rPr>
      </w:pPr>
      <w:r w:rsidRPr="00B56AA7">
        <w:rPr>
          <w:rFonts w:eastAsia="Times New Roman" w:cs="Times New Roman"/>
          <w:szCs w:val="20"/>
        </w:rPr>
        <w:t xml:space="preserve">They may obtain a financial interest or benefit from a Federal and/or State assisted activity; or </w:t>
      </w:r>
    </w:p>
    <w:p w14:paraId="715C9504" w14:textId="77777777" w:rsidR="006E40DC" w:rsidRDefault="006E40DC" w:rsidP="006E40DC">
      <w:pPr>
        <w:pStyle w:val="ListParagraph"/>
        <w:numPr>
          <w:ilvl w:val="0"/>
          <w:numId w:val="9"/>
        </w:numPr>
        <w:spacing w:after="0" w:line="23" w:lineRule="atLeast"/>
        <w:jc w:val="both"/>
        <w:rPr>
          <w:rFonts w:eastAsia="Times New Roman" w:cs="Times New Roman"/>
          <w:szCs w:val="20"/>
        </w:rPr>
      </w:pPr>
      <w:r w:rsidRPr="00B56AA7">
        <w:rPr>
          <w:rFonts w:eastAsia="Times New Roman" w:cs="Times New Roman"/>
          <w:szCs w:val="20"/>
        </w:rPr>
        <w:t>They have or will have an interest in any contract, subcontract or agreement with respect thereto, or the proceeds thereunder, either for themselves or those with whom they have family or business ties, during their tenure or for one year thereafter.</w:t>
      </w:r>
    </w:p>
    <w:p w14:paraId="18A2A349" w14:textId="77777777" w:rsidR="007B6D05" w:rsidRPr="004F4881" w:rsidRDefault="007B6D05" w:rsidP="004F4881">
      <w:pPr>
        <w:spacing w:after="0" w:line="23" w:lineRule="atLeast"/>
        <w:jc w:val="both"/>
        <w:rPr>
          <w:rFonts w:eastAsia="Times New Roman" w:cs="Times New Roman"/>
          <w:szCs w:val="20"/>
        </w:rPr>
      </w:pPr>
    </w:p>
    <w:p w14:paraId="07CDAA8D" w14:textId="571B893F" w:rsidR="006E40DC" w:rsidRPr="00F8285F" w:rsidRDefault="00BC453C" w:rsidP="008731A6">
      <w:pPr>
        <w:outlineLvl w:val="0"/>
      </w:pPr>
      <w:r>
        <w:t>2)</w:t>
      </w:r>
      <w:r w:rsidR="006E40DC">
        <w:t xml:space="preserve"> </w:t>
      </w:r>
      <w:r w:rsidR="006E40DC" w:rsidRPr="00F8285F">
        <w:t xml:space="preserve">Persons covered </w:t>
      </w:r>
    </w:p>
    <w:p w14:paraId="78148C81" w14:textId="0196C7D4" w:rsidR="006E40DC" w:rsidRPr="0012629B" w:rsidRDefault="006E40DC" w:rsidP="006E40DC">
      <w:pPr>
        <w:spacing w:before="100" w:after="240" w:line="23" w:lineRule="atLeast"/>
        <w:ind w:left="360" w:right="720"/>
        <w:rPr>
          <w:rFonts w:eastAsia="Times New Roman" w:cs="Times New Roman"/>
          <w:szCs w:val="24"/>
        </w:rPr>
      </w:pPr>
      <w:commentRangeStart w:id="11"/>
      <w:r w:rsidRPr="0012629B">
        <w:rPr>
          <w:rFonts w:cstheme="minorHAnsi"/>
          <w:szCs w:val="24"/>
        </w:rPr>
        <w:t xml:space="preserve">The </w:t>
      </w:r>
      <w:r w:rsidR="00601A2C" w:rsidRPr="00BC453C">
        <w:rPr>
          <w:rFonts w:cstheme="minorHAnsi"/>
          <w:szCs w:val="24"/>
          <w:highlight w:val="yellow"/>
        </w:rPr>
        <w:t>City/County</w:t>
      </w:r>
      <w:r w:rsidRPr="0012629B">
        <w:rPr>
          <w:rFonts w:cstheme="minorHAnsi"/>
          <w:szCs w:val="24"/>
        </w:rPr>
        <w:t xml:space="preserve"> conflict of interest policy states </w:t>
      </w:r>
      <w:commentRangeEnd w:id="11"/>
      <w:r w:rsidR="00BC453C">
        <w:rPr>
          <w:rStyle w:val="CommentReference"/>
        </w:rPr>
        <w:commentReference w:id="11"/>
      </w:r>
      <w:r w:rsidRPr="0012629B">
        <w:rPr>
          <w:rFonts w:cstheme="minorHAnsi"/>
          <w:szCs w:val="24"/>
        </w:rPr>
        <w:t xml:space="preserve">that no </w:t>
      </w:r>
      <w:r w:rsidRPr="0012629B">
        <w:rPr>
          <w:szCs w:val="24"/>
        </w:rPr>
        <w:t xml:space="preserve">person shall </w:t>
      </w:r>
      <w:proofErr w:type="gramStart"/>
      <w:r w:rsidRPr="0012629B">
        <w:rPr>
          <w:szCs w:val="24"/>
        </w:rPr>
        <w:t>enter into any</w:t>
      </w:r>
      <w:proofErr w:type="gramEnd"/>
      <w:r w:rsidRPr="0012629B">
        <w:rPr>
          <w:szCs w:val="24"/>
        </w:rPr>
        <w:t xml:space="preserve"> contract or transact any business with the </w:t>
      </w:r>
      <w:r w:rsidR="00601A2C" w:rsidRPr="00BC453C">
        <w:rPr>
          <w:szCs w:val="24"/>
          <w:highlight w:val="yellow"/>
        </w:rPr>
        <w:t>City/County</w:t>
      </w:r>
      <w:r w:rsidRPr="0012629B">
        <w:rPr>
          <w:szCs w:val="24"/>
        </w:rPr>
        <w:t xml:space="preserve"> either directly or indirectly or through any </w:t>
      </w:r>
      <w:r w:rsidRPr="0012629B">
        <w:rPr>
          <w:szCs w:val="24"/>
        </w:rPr>
        <w:lastRenderedPageBreak/>
        <w:t xml:space="preserve">person or agency acting under contract with the </w:t>
      </w:r>
      <w:r w:rsidRPr="00BC453C">
        <w:rPr>
          <w:szCs w:val="24"/>
          <w:highlight w:val="yellow"/>
        </w:rPr>
        <w:t>City</w:t>
      </w:r>
      <w:r w:rsidR="007E0EBE" w:rsidRPr="00BC453C">
        <w:rPr>
          <w:szCs w:val="24"/>
          <w:highlight w:val="yellow"/>
        </w:rPr>
        <w:t>/County</w:t>
      </w:r>
      <w:r w:rsidRPr="0012629B">
        <w:rPr>
          <w:szCs w:val="24"/>
        </w:rPr>
        <w:t>.  The word “person” includes officers, officials board members, committee members, commission members, members of agencies of the City</w:t>
      </w:r>
      <w:r w:rsidR="007E0EBE">
        <w:rPr>
          <w:szCs w:val="24"/>
        </w:rPr>
        <w:t>/County</w:t>
      </w:r>
      <w:r w:rsidRPr="0012629B">
        <w:rPr>
          <w:szCs w:val="24"/>
        </w:rPr>
        <w:t xml:space="preserve"> and employees and the following family members</w:t>
      </w:r>
      <w:r w:rsidR="007E0EBE">
        <w:rPr>
          <w:szCs w:val="24"/>
        </w:rPr>
        <w:t xml:space="preserve">. </w:t>
      </w:r>
      <w:r w:rsidRPr="0012629B">
        <w:rPr>
          <w:szCs w:val="24"/>
        </w:rPr>
        <w:t xml:space="preserve"> Applicants must comply with federal, state and local conflict of interest laws.  </w:t>
      </w:r>
    </w:p>
    <w:p w14:paraId="475F344A" w14:textId="50D1F3B8" w:rsidR="006E40DC" w:rsidRPr="00F8285F" w:rsidRDefault="00BC453C" w:rsidP="008731A6">
      <w:pPr>
        <w:outlineLvl w:val="0"/>
      </w:pPr>
      <w:r>
        <w:t>3)</w:t>
      </w:r>
      <w:r w:rsidR="006E40DC">
        <w:t xml:space="preserve"> </w:t>
      </w:r>
      <w:r w:rsidR="006E40DC" w:rsidRPr="00F8285F">
        <w:t xml:space="preserve">Disclosure Process  </w:t>
      </w:r>
    </w:p>
    <w:p w14:paraId="2A65C570" w14:textId="77777777" w:rsidR="006E40DC" w:rsidRPr="00FD1E0C" w:rsidRDefault="006E40DC" w:rsidP="006E40DC">
      <w:pPr>
        <w:spacing w:before="100" w:after="240" w:line="23" w:lineRule="atLeast"/>
        <w:ind w:left="360" w:right="720"/>
        <w:rPr>
          <w:rFonts w:eastAsia="Times New Roman" w:cs="Times New Roman"/>
          <w:szCs w:val="20"/>
        </w:rPr>
      </w:pPr>
      <w:r w:rsidRPr="00FD1E0C">
        <w:rPr>
          <w:rFonts w:eastAsia="Times New Roman" w:cs="Times New Roman"/>
          <w:szCs w:val="20"/>
        </w:rPr>
        <w:t>All persons applying for assistance must complete a Conflict of Interest Disclosure Affidavit.</w:t>
      </w:r>
    </w:p>
    <w:p w14:paraId="1D542944" w14:textId="769C6374" w:rsidR="006E40DC" w:rsidRPr="004F4881" w:rsidRDefault="006E40DC" w:rsidP="004F4881">
      <w:pPr>
        <w:pStyle w:val="ListParagraph"/>
        <w:numPr>
          <w:ilvl w:val="0"/>
          <w:numId w:val="5"/>
        </w:numPr>
        <w:spacing w:before="120" w:after="120" w:line="23" w:lineRule="atLeast"/>
        <w:jc w:val="both"/>
        <w:rPr>
          <w:rFonts w:eastAsia="Times New Roman" w:cs="Times New Roman"/>
          <w:szCs w:val="20"/>
        </w:rPr>
      </w:pPr>
      <w:r w:rsidRPr="004F4881">
        <w:rPr>
          <w:rFonts w:eastAsia="Times New Roman" w:cs="Times New Roman"/>
          <w:szCs w:val="20"/>
        </w:rPr>
        <w:t xml:space="preserve">If the applicant states that a Conflict of Interest exists, the information will be forwarded to the </w:t>
      </w:r>
      <w:r w:rsidRPr="00BC453C">
        <w:rPr>
          <w:rFonts w:eastAsia="Times New Roman" w:cs="Times New Roman"/>
          <w:szCs w:val="20"/>
          <w:highlight w:val="yellow"/>
        </w:rPr>
        <w:t>City</w:t>
      </w:r>
      <w:r w:rsidR="007E0EBE" w:rsidRPr="00BC453C">
        <w:rPr>
          <w:rFonts w:eastAsia="Times New Roman" w:cs="Times New Roman"/>
          <w:szCs w:val="20"/>
          <w:highlight w:val="yellow"/>
        </w:rPr>
        <w:t>/County</w:t>
      </w:r>
      <w:r w:rsidR="00BC453C">
        <w:rPr>
          <w:rFonts w:eastAsia="Times New Roman" w:cs="Times New Roman"/>
          <w:szCs w:val="20"/>
        </w:rPr>
        <w:t xml:space="preserve"> attorney </w:t>
      </w:r>
      <w:r w:rsidRPr="004F4881">
        <w:rPr>
          <w:rFonts w:eastAsia="Times New Roman" w:cs="Times New Roman"/>
          <w:szCs w:val="20"/>
        </w:rPr>
        <w:t xml:space="preserve">for review and a legal opinion.  In cases where there are no federal funds for the project combined with SHIP assistance, the </w:t>
      </w:r>
      <w:r w:rsidR="007E0EBE" w:rsidRPr="00BC453C">
        <w:rPr>
          <w:rFonts w:eastAsia="Times New Roman" w:cs="Times New Roman"/>
          <w:szCs w:val="20"/>
          <w:highlight w:val="yellow"/>
        </w:rPr>
        <w:t>City/County</w:t>
      </w:r>
      <w:r w:rsidRPr="004F4881">
        <w:rPr>
          <w:rFonts w:eastAsia="Times New Roman" w:cs="Times New Roman"/>
          <w:szCs w:val="20"/>
        </w:rPr>
        <w:t xml:space="preserve"> attorney will render a decision an</w:t>
      </w:r>
      <w:r w:rsidR="00BC453C">
        <w:rPr>
          <w:rFonts w:eastAsia="Times New Roman" w:cs="Times New Roman"/>
          <w:szCs w:val="20"/>
        </w:rPr>
        <w:t>d determine if the Conflict of I</w:t>
      </w:r>
      <w:r w:rsidRPr="004F4881">
        <w:rPr>
          <w:rFonts w:eastAsia="Times New Roman" w:cs="Times New Roman"/>
          <w:szCs w:val="20"/>
        </w:rPr>
        <w:t xml:space="preserve">nterest violates this policy and what actions can be taken based on the specific circumstances of the case. </w:t>
      </w:r>
    </w:p>
    <w:p w14:paraId="40BFC56F" w14:textId="77777777" w:rsidR="006E40DC" w:rsidRPr="004F4881" w:rsidRDefault="006E40DC" w:rsidP="004F4881">
      <w:pPr>
        <w:pStyle w:val="ListParagraph"/>
        <w:numPr>
          <w:ilvl w:val="0"/>
          <w:numId w:val="5"/>
        </w:numPr>
        <w:spacing w:before="120" w:after="120" w:line="23" w:lineRule="atLeast"/>
        <w:jc w:val="both"/>
        <w:rPr>
          <w:rFonts w:eastAsia="Times New Roman" w:cs="Times New Roman"/>
          <w:szCs w:val="20"/>
        </w:rPr>
      </w:pPr>
      <w:r w:rsidRPr="004F4881">
        <w:rPr>
          <w:rFonts w:eastAsia="Times New Roman" w:cs="Times New Roman"/>
          <w:szCs w:val="20"/>
        </w:rPr>
        <w:t>The attorney may recommend several actions, including but not limited to:</w:t>
      </w:r>
    </w:p>
    <w:p w14:paraId="180601DA" w14:textId="77777777" w:rsidR="006E40DC" w:rsidRPr="00FD1E0C" w:rsidRDefault="006E40DC" w:rsidP="006E40DC">
      <w:pPr>
        <w:numPr>
          <w:ilvl w:val="1"/>
          <w:numId w:val="5"/>
        </w:numPr>
        <w:spacing w:before="120" w:after="120" w:line="23" w:lineRule="atLeast"/>
        <w:ind w:left="1800"/>
        <w:jc w:val="both"/>
        <w:rPr>
          <w:rFonts w:eastAsia="Times New Roman" w:cs="Times New Roman"/>
          <w:szCs w:val="20"/>
        </w:rPr>
      </w:pPr>
      <w:r w:rsidRPr="00FD1E0C">
        <w:rPr>
          <w:rFonts w:eastAsia="Times New Roman" w:cs="Times New Roman"/>
          <w:szCs w:val="20"/>
        </w:rPr>
        <w:t>Recommending that the individual be denied assistance due to a direct violation of this policy.</w:t>
      </w:r>
    </w:p>
    <w:p w14:paraId="3981C975" w14:textId="77777777" w:rsidR="006E40DC" w:rsidRPr="00FD1E0C" w:rsidRDefault="006E40DC" w:rsidP="006E40DC">
      <w:pPr>
        <w:numPr>
          <w:ilvl w:val="1"/>
          <w:numId w:val="5"/>
        </w:numPr>
        <w:spacing w:before="120" w:after="120" w:line="23" w:lineRule="atLeast"/>
        <w:ind w:left="1800"/>
        <w:jc w:val="both"/>
        <w:rPr>
          <w:rFonts w:eastAsia="Times New Roman" w:cs="Times New Roman"/>
          <w:szCs w:val="20"/>
        </w:rPr>
      </w:pPr>
      <w:r w:rsidRPr="00FD1E0C">
        <w:rPr>
          <w:rFonts w:eastAsia="Times New Roman" w:cs="Times New Roman"/>
          <w:szCs w:val="20"/>
        </w:rPr>
        <w:t xml:space="preserve">Requesting that the affected person withdrawn from his or her functions or responsibilities, or the decision-making process with respect to the specific assisted activity in question. </w:t>
      </w:r>
    </w:p>
    <w:p w14:paraId="431A6F5C" w14:textId="38F68767" w:rsidR="006E40DC" w:rsidRPr="00FD1E0C" w:rsidRDefault="006E40DC" w:rsidP="006E40DC">
      <w:pPr>
        <w:numPr>
          <w:ilvl w:val="1"/>
          <w:numId w:val="5"/>
        </w:numPr>
        <w:spacing w:before="120" w:after="120" w:line="23" w:lineRule="atLeast"/>
        <w:ind w:left="1800"/>
        <w:jc w:val="both"/>
        <w:rPr>
          <w:rFonts w:eastAsia="Times New Roman" w:cs="Times New Roman"/>
          <w:szCs w:val="20"/>
        </w:rPr>
      </w:pPr>
      <w:r w:rsidRPr="00FD1E0C">
        <w:rPr>
          <w:rFonts w:eastAsia="Times New Roman" w:cs="Times New Roman"/>
          <w:szCs w:val="20"/>
        </w:rPr>
        <w:t>Placing an advertisement in a newspaper of major circulation</w:t>
      </w:r>
      <w:r>
        <w:rPr>
          <w:rFonts w:eastAsia="Times New Roman" w:cs="Times New Roman"/>
          <w:szCs w:val="20"/>
        </w:rPr>
        <w:t xml:space="preserve"> or on the </w:t>
      </w:r>
      <w:r w:rsidR="007E0EBE" w:rsidRPr="00BC453C">
        <w:rPr>
          <w:rFonts w:eastAsia="Times New Roman" w:cs="Times New Roman"/>
          <w:szCs w:val="20"/>
          <w:highlight w:val="yellow"/>
        </w:rPr>
        <w:t>City/County</w:t>
      </w:r>
      <w:r>
        <w:rPr>
          <w:rFonts w:eastAsia="Times New Roman" w:cs="Times New Roman"/>
          <w:szCs w:val="20"/>
        </w:rPr>
        <w:t xml:space="preserve"> website</w:t>
      </w:r>
      <w:r w:rsidRPr="00FD1E0C">
        <w:rPr>
          <w:rFonts w:eastAsia="Times New Roman" w:cs="Times New Roman"/>
          <w:szCs w:val="20"/>
        </w:rPr>
        <w:t xml:space="preserve"> advising the public of the potential conflict of interest and requesting comments and input.</w:t>
      </w:r>
      <w:r w:rsidRPr="00FD1E0C">
        <w:rPr>
          <w:rFonts w:eastAsia="Times New Roman" w:cs="Times New Roman"/>
          <w:szCs w:val="20"/>
        </w:rPr>
        <w:tab/>
      </w:r>
    </w:p>
    <w:p w14:paraId="682EFECD" w14:textId="1A0CA98F" w:rsidR="006E40DC" w:rsidRPr="00FD1E0C" w:rsidRDefault="006E40DC" w:rsidP="006E40DC">
      <w:pPr>
        <w:numPr>
          <w:ilvl w:val="1"/>
          <w:numId w:val="5"/>
        </w:numPr>
        <w:spacing w:before="120" w:after="120" w:line="23" w:lineRule="atLeast"/>
        <w:ind w:left="1800"/>
        <w:jc w:val="both"/>
        <w:rPr>
          <w:rFonts w:eastAsia="Times New Roman" w:cs="Times New Roman"/>
          <w:szCs w:val="20"/>
        </w:rPr>
      </w:pPr>
      <w:r>
        <w:rPr>
          <w:rFonts w:eastAsia="Times New Roman" w:cs="Times New Roman"/>
          <w:szCs w:val="20"/>
        </w:rPr>
        <w:t xml:space="preserve">For cases assisted with federal funds, presenting the conflict to the HUD filed office to request a determination under the conflict of interest provisions after </w:t>
      </w:r>
      <w:r w:rsidR="007E0EBE" w:rsidRPr="00BC453C">
        <w:rPr>
          <w:rFonts w:eastAsia="Times New Roman" w:cs="Times New Roman"/>
          <w:szCs w:val="20"/>
          <w:highlight w:val="yellow"/>
        </w:rPr>
        <w:t>City/County</w:t>
      </w:r>
      <w:r>
        <w:rPr>
          <w:rFonts w:eastAsia="Times New Roman" w:cs="Times New Roman"/>
          <w:szCs w:val="20"/>
        </w:rPr>
        <w:t xml:space="preserve"> commission approval.</w:t>
      </w:r>
    </w:p>
    <w:p w14:paraId="74DB8603" w14:textId="66A07BC6" w:rsidR="006E40DC" w:rsidRDefault="006E40DC" w:rsidP="009A5229">
      <w:pPr>
        <w:pStyle w:val="ListParagraph"/>
        <w:numPr>
          <w:ilvl w:val="1"/>
          <w:numId w:val="5"/>
        </w:numPr>
        <w:spacing w:before="120" w:after="120" w:line="23" w:lineRule="atLeast"/>
        <w:ind w:left="1800"/>
        <w:jc w:val="both"/>
        <w:rPr>
          <w:rFonts w:eastAsia="Times New Roman" w:cs="Times New Roman"/>
          <w:szCs w:val="20"/>
        </w:rPr>
      </w:pPr>
      <w:r w:rsidRPr="004F4881">
        <w:rPr>
          <w:rFonts w:eastAsia="Times New Roman" w:cs="Times New Roman"/>
          <w:szCs w:val="20"/>
        </w:rPr>
        <w:t xml:space="preserve">In all cases, the decision on how to proceed and the actions to be taken recommended by the </w:t>
      </w:r>
      <w:r w:rsidR="007E0EBE" w:rsidRPr="00BC453C">
        <w:rPr>
          <w:rFonts w:eastAsia="Times New Roman" w:cs="Times New Roman"/>
          <w:szCs w:val="20"/>
          <w:highlight w:val="yellow"/>
        </w:rPr>
        <w:t>City/County</w:t>
      </w:r>
      <w:r w:rsidRPr="004F4881">
        <w:rPr>
          <w:rFonts w:eastAsia="Times New Roman" w:cs="Times New Roman"/>
          <w:szCs w:val="20"/>
        </w:rPr>
        <w:t xml:space="preserve"> Attorney will be final.</w:t>
      </w:r>
    </w:p>
    <w:p w14:paraId="35B948ED" w14:textId="77777777" w:rsidR="009A5229" w:rsidRPr="009A5229" w:rsidRDefault="009A5229" w:rsidP="009A5229">
      <w:pPr>
        <w:spacing w:before="120" w:after="120" w:line="23" w:lineRule="atLeast"/>
        <w:jc w:val="both"/>
        <w:rPr>
          <w:rFonts w:eastAsia="Times New Roman" w:cs="Times New Roman"/>
          <w:szCs w:val="20"/>
        </w:rPr>
      </w:pPr>
    </w:p>
    <w:p w14:paraId="39431869" w14:textId="77D0335D" w:rsidR="006E40DC" w:rsidRPr="00FD1E0C" w:rsidRDefault="006E40DC" w:rsidP="004F4881">
      <w:pPr>
        <w:pStyle w:val="ListParagraph"/>
        <w:numPr>
          <w:ilvl w:val="0"/>
          <w:numId w:val="5"/>
        </w:numPr>
        <w:rPr>
          <w:rFonts w:eastAsia="Times New Roman" w:cs="Times New Roman"/>
          <w:szCs w:val="20"/>
        </w:rPr>
      </w:pPr>
      <w:r w:rsidRPr="00FD1E0C">
        <w:rPr>
          <w:rFonts w:eastAsia="Times New Roman" w:cs="Times New Roman"/>
          <w:szCs w:val="20"/>
        </w:rPr>
        <w:t xml:space="preserve">No owner, developer or sponsor of a project assisted with SHIP or federal funds (or officer, employee, agent or consultant of the owner, developer or sponsor) whether private, for profit or non-profit may occupy an assisted affordable housing unit in a project. </w:t>
      </w:r>
    </w:p>
    <w:p w14:paraId="5E0C3A20" w14:textId="77777777" w:rsidR="006E40DC" w:rsidRDefault="006E40DC" w:rsidP="006E40DC">
      <w:pPr>
        <w:pStyle w:val="ListParagraph"/>
        <w:spacing w:before="100" w:after="240" w:line="23" w:lineRule="atLeast"/>
        <w:ind w:left="1368" w:right="720"/>
        <w:rPr>
          <w:rFonts w:eastAsia="Times New Roman" w:cs="Times New Roman"/>
          <w:szCs w:val="20"/>
        </w:rPr>
      </w:pPr>
    </w:p>
    <w:p w14:paraId="161ED07E" w14:textId="21F9BBC7" w:rsidR="006E40DC" w:rsidRPr="004F4881" w:rsidRDefault="006E40DC" w:rsidP="004F4881">
      <w:pPr>
        <w:pStyle w:val="ListParagraph"/>
        <w:numPr>
          <w:ilvl w:val="0"/>
          <w:numId w:val="5"/>
        </w:numPr>
        <w:spacing w:before="100" w:after="240" w:line="23" w:lineRule="atLeast"/>
        <w:ind w:right="720"/>
        <w:rPr>
          <w:rFonts w:eastAsia="Times New Roman" w:cs="Times New Roman"/>
          <w:szCs w:val="20"/>
        </w:rPr>
      </w:pPr>
      <w:r w:rsidRPr="004F4881">
        <w:rPr>
          <w:rFonts w:eastAsia="Times New Roman" w:cs="Times New Roman"/>
          <w:szCs w:val="20"/>
        </w:rPr>
        <w:t>This Conflict of Interest Policy shall be included by reference in the following documents:</w:t>
      </w:r>
    </w:p>
    <w:p w14:paraId="373136B5" w14:textId="77777777" w:rsidR="006E40DC" w:rsidRDefault="006E40DC" w:rsidP="006E40DC">
      <w:pPr>
        <w:pStyle w:val="ListParagraph"/>
        <w:numPr>
          <w:ilvl w:val="0"/>
          <w:numId w:val="7"/>
        </w:numPr>
        <w:spacing w:before="100" w:after="240" w:line="23" w:lineRule="atLeast"/>
        <w:ind w:left="1800" w:right="720"/>
        <w:rPr>
          <w:rFonts w:eastAsia="Times New Roman" w:cs="Times New Roman"/>
          <w:szCs w:val="20"/>
        </w:rPr>
      </w:pPr>
      <w:r>
        <w:rPr>
          <w:rFonts w:eastAsia="Times New Roman" w:cs="Times New Roman"/>
          <w:szCs w:val="20"/>
        </w:rPr>
        <w:t>All Solicitations to Bid, Request for Proposals, or Requests for Qualifications involving federal and state program dollars;</w:t>
      </w:r>
    </w:p>
    <w:p w14:paraId="760C9BC9" w14:textId="77777777" w:rsidR="006E40DC" w:rsidRDefault="006E40DC" w:rsidP="006E40DC">
      <w:pPr>
        <w:pStyle w:val="ListParagraph"/>
        <w:numPr>
          <w:ilvl w:val="0"/>
          <w:numId w:val="7"/>
        </w:numPr>
        <w:spacing w:before="100" w:after="240" w:line="23" w:lineRule="atLeast"/>
        <w:ind w:left="1800" w:right="720"/>
        <w:rPr>
          <w:rFonts w:eastAsia="Times New Roman" w:cs="Times New Roman"/>
          <w:szCs w:val="20"/>
        </w:rPr>
      </w:pPr>
      <w:r>
        <w:rPr>
          <w:rFonts w:eastAsia="Times New Roman" w:cs="Times New Roman"/>
          <w:szCs w:val="20"/>
        </w:rPr>
        <w:t>All program manuals for housing programs;</w:t>
      </w:r>
    </w:p>
    <w:p w14:paraId="3AA8768B" w14:textId="3543D8DB" w:rsidR="009A5229" w:rsidRDefault="006E40DC" w:rsidP="009A5229">
      <w:pPr>
        <w:pStyle w:val="ListParagraph"/>
        <w:numPr>
          <w:ilvl w:val="0"/>
          <w:numId w:val="7"/>
        </w:numPr>
        <w:spacing w:before="100" w:after="240" w:line="23" w:lineRule="atLeast"/>
        <w:ind w:left="1800" w:right="720"/>
        <w:rPr>
          <w:rFonts w:eastAsia="Times New Roman" w:cs="Times New Roman"/>
          <w:szCs w:val="20"/>
        </w:rPr>
      </w:pPr>
      <w:r>
        <w:rPr>
          <w:rFonts w:eastAsia="Times New Roman" w:cs="Times New Roman"/>
          <w:szCs w:val="20"/>
        </w:rPr>
        <w:t>All applications to receive funds that include federal or state dollars as a funding or financing source.</w:t>
      </w:r>
    </w:p>
    <w:p w14:paraId="06E3165D" w14:textId="77777777" w:rsidR="0055377E" w:rsidRPr="0055377E" w:rsidRDefault="0055377E" w:rsidP="0055377E">
      <w:pPr>
        <w:spacing w:before="100" w:after="240" w:line="23" w:lineRule="atLeast"/>
        <w:ind w:right="720"/>
        <w:rPr>
          <w:rFonts w:eastAsia="Times New Roman" w:cs="Times New Roman"/>
          <w:szCs w:val="20"/>
        </w:rPr>
      </w:pPr>
    </w:p>
    <w:p w14:paraId="60562A3C" w14:textId="0DBB31C5" w:rsidR="00105606" w:rsidRDefault="00623F05" w:rsidP="004F4881">
      <w:pPr>
        <w:pStyle w:val="ListParagraph"/>
        <w:numPr>
          <w:ilvl w:val="0"/>
          <w:numId w:val="11"/>
        </w:numPr>
        <w:spacing w:after="0"/>
      </w:pPr>
      <w:r>
        <w:t xml:space="preserve"> </w:t>
      </w:r>
      <w:r w:rsidR="00105606">
        <w:t>Public Record</w:t>
      </w:r>
      <w:r w:rsidR="00DF3CA7">
        <w:t>s and Record Keeping</w:t>
      </w:r>
    </w:p>
    <w:p w14:paraId="649F2FE3" w14:textId="77777777" w:rsidR="00105606" w:rsidRDefault="00105606" w:rsidP="008E32B8">
      <w:pPr>
        <w:spacing w:after="0"/>
      </w:pPr>
    </w:p>
    <w:p w14:paraId="49FD0D7A" w14:textId="77777777" w:rsidR="00105606" w:rsidRDefault="00105606" w:rsidP="008731A6">
      <w:pPr>
        <w:spacing w:after="0"/>
        <w:outlineLvl w:val="0"/>
      </w:pPr>
      <w:r>
        <w:t>1) Records to be Maintained</w:t>
      </w:r>
    </w:p>
    <w:p w14:paraId="32322002" w14:textId="5D8E61E8" w:rsidR="00105606" w:rsidRDefault="00105606" w:rsidP="00DF3CA7">
      <w:pPr>
        <w:spacing w:after="0"/>
      </w:pPr>
      <w:r>
        <w:lastRenderedPageBreak/>
        <w:t xml:space="preserve">The </w:t>
      </w:r>
      <w:r w:rsidR="006716CF">
        <w:t>Sub-recipient</w:t>
      </w:r>
      <w:r>
        <w:t xml:space="preserve"> shall maintain a</w:t>
      </w:r>
      <w:r w:rsidR="00DF3CA7">
        <w:t>ll</w:t>
      </w:r>
      <w:r>
        <w:t xml:space="preserve"> records required by the </w:t>
      </w:r>
      <w:r w:rsidR="00DF3CA7">
        <w:t xml:space="preserve">General Records Schedule Gs1-Sl For State and Local Government Agencies </w:t>
      </w:r>
      <w:r>
        <w:t>that are pertinent to the activities to be funded under this Agreement. Such records shall include but not be limited to:</w:t>
      </w:r>
    </w:p>
    <w:p w14:paraId="4802AE5D" w14:textId="77777777" w:rsidR="00105606" w:rsidRDefault="00105606" w:rsidP="008E32B8">
      <w:pPr>
        <w:spacing w:after="0"/>
      </w:pPr>
      <w:r>
        <w:t>a) Records providing a full description of each activity undertaken;</w:t>
      </w:r>
    </w:p>
    <w:p w14:paraId="29E8041F" w14:textId="77777777" w:rsidR="00105606" w:rsidRDefault="00105606" w:rsidP="008E32B8">
      <w:pPr>
        <w:spacing w:after="0"/>
      </w:pPr>
      <w:r>
        <w:t>b) Records required to determine the eligibility of activities;</w:t>
      </w:r>
    </w:p>
    <w:p w14:paraId="44F2E70A" w14:textId="77777777" w:rsidR="00105606" w:rsidRDefault="00105606" w:rsidP="008E32B8">
      <w:pPr>
        <w:spacing w:after="0"/>
      </w:pPr>
      <w:r>
        <w:t>c) Records documenting compliance with the fair housing and equal opportunity components of the SHIP program</w:t>
      </w:r>
      <w:r w:rsidRPr="007E7C7B">
        <w:t>;</w:t>
      </w:r>
    </w:p>
    <w:p w14:paraId="45D958EB" w14:textId="4B79DDB5" w:rsidR="007E7C7B" w:rsidRDefault="007E7C7B" w:rsidP="008E32B8">
      <w:pPr>
        <w:spacing w:after="0"/>
      </w:pPr>
      <w:r>
        <w:t>d)</w:t>
      </w:r>
      <w:r w:rsidR="009936EC">
        <w:t xml:space="preserve"> A</w:t>
      </w:r>
      <w:r>
        <w:t>ll financial records related to the program and activities funded under this program.</w:t>
      </w:r>
    </w:p>
    <w:p w14:paraId="5E2D05E4" w14:textId="77777777" w:rsidR="00DF3CA7" w:rsidRDefault="00DF3CA7" w:rsidP="008E32B8">
      <w:pPr>
        <w:spacing w:after="0"/>
      </w:pPr>
    </w:p>
    <w:p w14:paraId="0047DA77" w14:textId="77777777" w:rsidR="00105606" w:rsidRDefault="00105606" w:rsidP="008731A6">
      <w:pPr>
        <w:spacing w:after="0"/>
        <w:outlineLvl w:val="0"/>
      </w:pPr>
      <w:r>
        <w:t>2) Retention</w:t>
      </w:r>
    </w:p>
    <w:p w14:paraId="5F94CA84" w14:textId="7EEE1DC8" w:rsidR="00DF3CA7" w:rsidRDefault="00105606" w:rsidP="008E32B8">
      <w:pPr>
        <w:spacing w:after="0"/>
      </w:pPr>
      <w:r>
        <w:t xml:space="preserve">The </w:t>
      </w:r>
      <w:r w:rsidR="006716CF">
        <w:t>Sub-recipient</w:t>
      </w:r>
      <w:r>
        <w:t xml:space="preserve"> shall retain all financial records, supporting documents, statistical records, and all other records pertinent to the Agreement for a period of five (5) years</w:t>
      </w:r>
      <w:r w:rsidR="00DF3CA7">
        <w:t>.  For client files assisted with SHIP funds</w:t>
      </w:r>
      <w:r w:rsidR="007A7C06">
        <w:t>,</w:t>
      </w:r>
      <w:r w:rsidR="00DF3CA7">
        <w:t xml:space="preserve"> the records shall be maintained for 5 years </w:t>
      </w:r>
      <w:r w:rsidR="006E40DC">
        <w:t>after the loan has been released or satisfied, provided audits have been released, whichever is later</w:t>
      </w:r>
      <w:r w:rsidR="00DF3CA7">
        <w:t>.</w:t>
      </w:r>
      <w:r>
        <w:t xml:space="preserve"> The retention period begins on the date of the submission of the </w:t>
      </w:r>
      <w:r w:rsidR="007E0EBE" w:rsidRPr="006716CF">
        <w:rPr>
          <w:highlight w:val="yellow"/>
        </w:rPr>
        <w:t>City/County</w:t>
      </w:r>
      <w:r w:rsidRPr="006716CF">
        <w:rPr>
          <w:highlight w:val="yellow"/>
        </w:rPr>
        <w:t>'s</w:t>
      </w:r>
      <w:r>
        <w:t xml:space="preserve"> annual performance and evaluation report to the State in which the activities assisted under the Agreement are reported on for the final time. </w:t>
      </w:r>
    </w:p>
    <w:p w14:paraId="6A2A0823" w14:textId="77777777" w:rsidR="00DF3CA7" w:rsidRDefault="00DF3CA7" w:rsidP="008E32B8">
      <w:pPr>
        <w:spacing w:after="0"/>
      </w:pPr>
    </w:p>
    <w:p w14:paraId="69871B4D" w14:textId="77777777" w:rsidR="00105606" w:rsidRDefault="00105606" w:rsidP="008E32B8">
      <w:pPr>
        <w:spacing w:after="0"/>
      </w:pPr>
      <w:r>
        <w:t xml:space="preserve">Notwithstanding the above, if there is litigation, claims, audits, negotiations or other actions that involve any of the records cited and that have started before the expiration of the </w:t>
      </w:r>
      <w:r w:rsidR="00DF3CA7">
        <w:t>five</w:t>
      </w:r>
      <w:r>
        <w:t xml:space="preserve">-year period, then such records must be retained until completion of the actions and resolution of all issues, or the expiration of the </w:t>
      </w:r>
      <w:r w:rsidR="00DF3CA7">
        <w:t>five</w:t>
      </w:r>
      <w:r>
        <w:t>-year period, whichever occurs later.</w:t>
      </w:r>
    </w:p>
    <w:p w14:paraId="4A1E2256" w14:textId="77777777" w:rsidR="009936EC" w:rsidRDefault="009936EC" w:rsidP="006E40DC"/>
    <w:p w14:paraId="54607D55" w14:textId="0448C079" w:rsidR="006E40DC" w:rsidRDefault="006E40DC" w:rsidP="006E40DC">
      <w:r>
        <w:t xml:space="preserve">Records </w:t>
      </w:r>
      <w:r w:rsidR="007A7C06">
        <w:t xml:space="preserve">should </w:t>
      </w:r>
      <w:r>
        <w:t xml:space="preserve">be retained in electronic form or the standards that comply with the Florida Administrative Code. </w:t>
      </w:r>
    </w:p>
    <w:p w14:paraId="14B506EA" w14:textId="77777777" w:rsidR="006E40DC" w:rsidRDefault="006E40DC" w:rsidP="008E32B8">
      <w:pPr>
        <w:spacing w:after="0"/>
      </w:pPr>
    </w:p>
    <w:p w14:paraId="7FD6FB19" w14:textId="77777777" w:rsidR="00105606" w:rsidRDefault="00105606" w:rsidP="008731A6">
      <w:pPr>
        <w:spacing w:after="0"/>
        <w:outlineLvl w:val="0"/>
      </w:pPr>
      <w:r>
        <w:t>3) Client Data</w:t>
      </w:r>
    </w:p>
    <w:p w14:paraId="756BE1D8" w14:textId="29F03ECD" w:rsidR="00105606" w:rsidRDefault="00105606" w:rsidP="008E32B8">
      <w:pPr>
        <w:spacing w:after="0"/>
      </w:pPr>
      <w:r>
        <w:t xml:space="preserve">The </w:t>
      </w:r>
      <w:r w:rsidR="006A6CA2">
        <w:t xml:space="preserve">Sub-recipient </w:t>
      </w:r>
      <w:r>
        <w:t xml:space="preserve">shall maintain client data demonstrating client eligibility for services provided. Such data shall include, but not be limited to, client name, address, income level (based </w:t>
      </w:r>
      <w:r w:rsidR="00B45F52">
        <w:t xml:space="preserve">on </w:t>
      </w:r>
      <w:r>
        <w:t>program year HUD release</w:t>
      </w:r>
      <w:r w:rsidR="00B45F52">
        <w:t>s</w:t>
      </w:r>
      <w:r>
        <w:t xml:space="preserve"> income guidelines), third party verification and other basis for determining eligibility, and description of service provided. Such information shall be made available to </w:t>
      </w:r>
      <w:r w:rsidR="007E0EBE">
        <w:t>City/County</w:t>
      </w:r>
      <w:r>
        <w:t xml:space="preserve"> monitors or their designees for review upon request.</w:t>
      </w:r>
    </w:p>
    <w:p w14:paraId="46C40DBC" w14:textId="77777777" w:rsidR="00105606" w:rsidRDefault="00105606" w:rsidP="008E32B8">
      <w:pPr>
        <w:spacing w:after="0"/>
      </w:pPr>
    </w:p>
    <w:p w14:paraId="106A3322" w14:textId="7C887F1E" w:rsidR="00CF1C65" w:rsidRDefault="00105606" w:rsidP="008731A6">
      <w:pPr>
        <w:spacing w:after="0"/>
        <w:outlineLvl w:val="0"/>
      </w:pPr>
      <w:r>
        <w:t>4) Disclosure of Client Information</w:t>
      </w:r>
    </w:p>
    <w:p w14:paraId="55384A22" w14:textId="13C64B89" w:rsidR="00105606" w:rsidRDefault="0055377E" w:rsidP="008E32B8">
      <w:pPr>
        <w:spacing w:after="0"/>
      </w:pPr>
      <w:r>
        <w:t>Sub-recipient</w:t>
      </w:r>
      <w:r w:rsidR="00CF1C65">
        <w:t xml:space="preserve"> </w:t>
      </w:r>
      <w:r w:rsidR="00CF1C65" w:rsidRPr="00623F05">
        <w:t xml:space="preserve">shall maintain records in accordance with Florida’s Public </w:t>
      </w:r>
      <w:r w:rsidR="000663E3">
        <w:t>Records</w:t>
      </w:r>
      <w:r w:rsidR="000663E3" w:rsidRPr="00623F05">
        <w:t xml:space="preserve"> </w:t>
      </w:r>
      <w:r w:rsidR="00CF1C65" w:rsidRPr="00623F05">
        <w:t xml:space="preserve">Law (F.S. </w:t>
      </w:r>
      <w:r w:rsidR="000663E3">
        <w:t>Chapter</w:t>
      </w:r>
      <w:r w:rsidR="00313D28">
        <w:t xml:space="preserve"> </w:t>
      </w:r>
      <w:r w:rsidR="00CF1C65" w:rsidRPr="00623F05">
        <w:t>119)</w:t>
      </w:r>
      <w:r w:rsidR="00CF1C65">
        <w:t xml:space="preserve"> and will ensure that all persons assisted are aware of the public records law requirements.  </w:t>
      </w:r>
      <w:r w:rsidR="00105606">
        <w:t xml:space="preserve">The </w:t>
      </w:r>
      <w:r w:rsidR="006A6CA2">
        <w:t>Sub-recipient</w:t>
      </w:r>
      <w:r w:rsidR="00105606">
        <w:t xml:space="preserve"> understands tha</w:t>
      </w:r>
      <w:r w:rsidR="006A6CA2">
        <w:t xml:space="preserve">t client information collected </w:t>
      </w:r>
      <w:r w:rsidR="00105606">
        <w:t xml:space="preserve">under this contract is private and the use or disclosure of such information </w:t>
      </w:r>
      <w:r w:rsidR="00CF1C65">
        <w:t xml:space="preserve">may be </w:t>
      </w:r>
      <w:r w:rsidR="00105606">
        <w:t xml:space="preserve">prohibited by Federal </w:t>
      </w:r>
      <w:r w:rsidR="00CF1C65">
        <w:t xml:space="preserve">and state </w:t>
      </w:r>
      <w:r w:rsidR="00105606">
        <w:t xml:space="preserve">law, when not directly connected with the administration of the </w:t>
      </w:r>
      <w:r w:rsidR="007E0EBE" w:rsidRPr="006A6CA2">
        <w:rPr>
          <w:highlight w:val="yellow"/>
        </w:rPr>
        <w:t>City/County</w:t>
      </w:r>
      <w:r w:rsidR="00105606" w:rsidRPr="006A6CA2">
        <w:rPr>
          <w:highlight w:val="yellow"/>
        </w:rPr>
        <w:t>'s</w:t>
      </w:r>
      <w:r w:rsidR="00105606">
        <w:t xml:space="preserve"> or </w:t>
      </w:r>
      <w:r w:rsidR="006A6CA2">
        <w:t>Sub-recipient</w:t>
      </w:r>
      <w:r w:rsidR="006A6CA2">
        <w:t>’s</w:t>
      </w:r>
      <w:r w:rsidR="00105606">
        <w:t xml:space="preserve"> responsibilities with respect to services provided under this Agreement unless written consent is obtained from such person receiving service and, in the case of a minor, that of a parent/guardian.</w:t>
      </w:r>
      <w:r w:rsidR="00CF1C65">
        <w:t xml:space="preserve">  </w:t>
      </w:r>
    </w:p>
    <w:p w14:paraId="6B80EFB0" w14:textId="77777777" w:rsidR="00105606" w:rsidRDefault="00105606" w:rsidP="008E32B8">
      <w:pPr>
        <w:spacing w:after="0"/>
      </w:pPr>
    </w:p>
    <w:p w14:paraId="4C781E02" w14:textId="77777777" w:rsidR="00105606" w:rsidRDefault="00105606" w:rsidP="008731A6">
      <w:pPr>
        <w:spacing w:after="0"/>
        <w:outlineLvl w:val="0"/>
      </w:pPr>
      <w:r>
        <w:t>5) Program Close-Out</w:t>
      </w:r>
    </w:p>
    <w:p w14:paraId="3724224C" w14:textId="24C8B3AF" w:rsidR="00105606" w:rsidRDefault="00105606" w:rsidP="008E32B8">
      <w:pPr>
        <w:spacing w:after="0"/>
      </w:pPr>
      <w:r>
        <w:lastRenderedPageBreak/>
        <w:t xml:space="preserve">The </w:t>
      </w:r>
      <w:r w:rsidR="006A6CA2">
        <w:t>Sub-recipient</w:t>
      </w:r>
      <w:r w:rsidR="006A6CA2">
        <w:t>’s</w:t>
      </w:r>
      <w:r>
        <w:t xml:space="preserve"> obligation to the </w:t>
      </w:r>
      <w:r w:rsidR="007E0EBE" w:rsidRPr="006A6CA2">
        <w:rPr>
          <w:highlight w:val="yellow"/>
        </w:rPr>
        <w:t>City/County</w:t>
      </w:r>
      <w:r>
        <w:t xml:space="preserve"> shall not end until all close-out requirements are completed. Activities during this close-out period shall include, but are not limited to: making final payments, disposing of program assets (including the return of all unused materials, equipment, unspent cash advances, program income balances, and accounts receivable to the </w:t>
      </w:r>
      <w:r w:rsidR="007E0EBE" w:rsidRPr="006A6CA2">
        <w:rPr>
          <w:highlight w:val="yellow"/>
        </w:rPr>
        <w:t>City/County</w:t>
      </w:r>
      <w:r>
        <w:t xml:space="preserve">), and determining the custodianship of records. Notwithstanding the foregoing, the terms of this Agreement shall remain in effect during any period that the </w:t>
      </w:r>
      <w:r w:rsidR="006A6CA2">
        <w:t>Sub-recipient</w:t>
      </w:r>
      <w:r>
        <w:t xml:space="preserve"> has control over SHIP funds, including program income.</w:t>
      </w:r>
    </w:p>
    <w:p w14:paraId="004482D9" w14:textId="77777777" w:rsidR="00105606" w:rsidRDefault="00105606" w:rsidP="008E32B8">
      <w:pPr>
        <w:spacing w:after="0"/>
      </w:pPr>
    </w:p>
    <w:p w14:paraId="5F5C6C03" w14:textId="1259AEC5" w:rsidR="00105606" w:rsidRDefault="00105606" w:rsidP="008E32B8">
      <w:pPr>
        <w:spacing w:after="0"/>
      </w:pPr>
      <w:r>
        <w:t xml:space="preserve">In the event the </w:t>
      </w:r>
      <w:r w:rsidR="00296630">
        <w:t xml:space="preserve">Sub-recipient </w:t>
      </w:r>
      <w:r>
        <w:t xml:space="preserve">does not expend the amount allocated under this Agreement or the project is canceled, expired, assigned or terminated for any reason, any funds not claimed by the </w:t>
      </w:r>
      <w:r w:rsidR="00B94714">
        <w:t>Sub-recipient</w:t>
      </w:r>
      <w:r>
        <w:t xml:space="preserve"> and approved by the </w:t>
      </w:r>
      <w:r w:rsidR="007E0EBE" w:rsidRPr="00B94714">
        <w:rPr>
          <w:highlight w:val="yellow"/>
        </w:rPr>
        <w:t>City/County</w:t>
      </w:r>
      <w:r>
        <w:t xml:space="preserve"> for allowable costs by the end of the term or by the date of cancellation, expiration, or termination of this Agreement</w:t>
      </w:r>
      <w:proofErr w:type="gramStart"/>
      <w:r>
        <w:t>, as the case may be, shall</w:t>
      </w:r>
      <w:proofErr w:type="gramEnd"/>
      <w:r>
        <w:t xml:space="preserve"> no longer be payable to the </w:t>
      </w:r>
      <w:r w:rsidR="00B94714">
        <w:t>Sub-recipient</w:t>
      </w:r>
      <w:r>
        <w:t xml:space="preserve"> under this Agreement.</w:t>
      </w:r>
    </w:p>
    <w:p w14:paraId="77A89D3C" w14:textId="77777777" w:rsidR="006979CE" w:rsidRDefault="006979CE" w:rsidP="008E32B8">
      <w:pPr>
        <w:spacing w:after="0"/>
      </w:pPr>
    </w:p>
    <w:p w14:paraId="1AA4EF79" w14:textId="77777777" w:rsidR="006979CE" w:rsidRDefault="006979CE" w:rsidP="008731A6">
      <w:pPr>
        <w:spacing w:after="0"/>
        <w:outlineLvl w:val="0"/>
      </w:pPr>
      <w:r>
        <w:t>6) Prohibited Activity</w:t>
      </w:r>
    </w:p>
    <w:p w14:paraId="4483C55B" w14:textId="311923DF" w:rsidR="006979CE" w:rsidRDefault="006979CE" w:rsidP="006979CE">
      <w:pPr>
        <w:spacing w:after="0"/>
      </w:pPr>
      <w:r>
        <w:t xml:space="preserve">The </w:t>
      </w:r>
      <w:r w:rsidR="00B94714">
        <w:t>Sub-recipient</w:t>
      </w:r>
      <w:r>
        <w:t xml:space="preserve"> </w:t>
      </w:r>
      <w:r w:rsidR="00426D0E">
        <w:t>and personnel employed in the administration of the program are</w:t>
      </w:r>
      <w:r>
        <w:t xml:space="preserve"> prohibited from using funds provided herein for: political activities; sectarian or religious activities; lobbying, political patronage, and nepotism activities.</w:t>
      </w:r>
    </w:p>
    <w:p w14:paraId="0E370A14" w14:textId="77777777" w:rsidR="00105606" w:rsidRDefault="00105606" w:rsidP="008E32B8">
      <w:pPr>
        <w:spacing w:after="0"/>
      </w:pPr>
    </w:p>
    <w:p w14:paraId="708A68D2" w14:textId="63F81E49" w:rsidR="00105606" w:rsidRDefault="007E7C7B" w:rsidP="008731A6">
      <w:pPr>
        <w:spacing w:after="0"/>
        <w:outlineLvl w:val="0"/>
      </w:pPr>
      <w:r>
        <w:t>7</w:t>
      </w:r>
      <w:r w:rsidR="00105606">
        <w:t>) Access to Records</w:t>
      </w:r>
    </w:p>
    <w:p w14:paraId="08E42C0A" w14:textId="7BC93E1E" w:rsidR="00105606" w:rsidRDefault="00105606" w:rsidP="008E32B8">
      <w:pPr>
        <w:spacing w:after="0"/>
      </w:pPr>
      <w:r>
        <w:t xml:space="preserve">At any time during normal business hours and as often as the </w:t>
      </w:r>
      <w:r w:rsidR="007E0EBE" w:rsidRPr="00B94714">
        <w:rPr>
          <w:highlight w:val="yellow"/>
        </w:rPr>
        <w:t>City/County</w:t>
      </w:r>
      <w:r>
        <w:t xml:space="preserve">, Florida Housing Finance Corporation and/or the State of Florida may deem necessary, </w:t>
      </w:r>
      <w:r w:rsidR="00B94714">
        <w:t>Sub-recipient</w:t>
      </w:r>
      <w:r>
        <w:t xml:space="preserve"> shall make available to the </w:t>
      </w:r>
      <w:r w:rsidR="007E0EBE" w:rsidRPr="00B94714">
        <w:rPr>
          <w:highlight w:val="yellow"/>
        </w:rPr>
        <w:t>City/County</w:t>
      </w:r>
      <w:r>
        <w:t xml:space="preserve">, Florida Housing Finance Corporation and/or representatives of the State of Florida for examination </w:t>
      </w:r>
      <w:proofErr w:type="gramStart"/>
      <w:r>
        <w:t>all of</w:t>
      </w:r>
      <w:proofErr w:type="gramEnd"/>
      <w:r>
        <w:t xml:space="preserve"> its records with respect to all matters covered by this Agreement. Further, the </w:t>
      </w:r>
      <w:r w:rsidR="00B94714">
        <w:t>Sub-recipient</w:t>
      </w:r>
      <w:r>
        <w:t xml:space="preserve"> shall permit the </w:t>
      </w:r>
      <w:r w:rsidR="007E0EBE">
        <w:t>City/County</w:t>
      </w:r>
      <w:r>
        <w:t>, Florida Housing Finance Corporation, and/or representatives of the State of Florida to audit, examine and make excerpts of transcripts from such records, and to make audits of all contracts, invoices, materials, payrolls, records of personnel, conditions of employment and other data relating to all matters covered by this Agreement.</w:t>
      </w:r>
    </w:p>
    <w:p w14:paraId="347A36E7" w14:textId="77777777" w:rsidR="00105606" w:rsidRDefault="00105606" w:rsidP="008E32B8">
      <w:pPr>
        <w:spacing w:after="0"/>
      </w:pPr>
    </w:p>
    <w:p w14:paraId="4F990965" w14:textId="0E165351" w:rsidR="00105606" w:rsidRDefault="007E7C7B" w:rsidP="008731A6">
      <w:pPr>
        <w:spacing w:after="0"/>
        <w:outlineLvl w:val="0"/>
      </w:pPr>
      <w:r>
        <w:t>8</w:t>
      </w:r>
      <w:r w:rsidR="00105606">
        <w:t xml:space="preserve">) </w:t>
      </w:r>
      <w:r w:rsidR="00B94714">
        <w:t>Sub-recipient</w:t>
      </w:r>
      <w:r w:rsidR="00105606">
        <w:t xml:space="preserve"> Audit Requirements</w:t>
      </w:r>
    </w:p>
    <w:p w14:paraId="3D0A3A7D" w14:textId="2DB21A1A" w:rsidR="00105606" w:rsidRDefault="00105606" w:rsidP="008E32B8">
      <w:pPr>
        <w:spacing w:after="0"/>
      </w:pPr>
      <w:r>
        <w:t xml:space="preserve">All </w:t>
      </w:r>
      <w:r w:rsidR="00B94714">
        <w:t xml:space="preserve">Sub-recipient </w:t>
      </w:r>
      <w:r>
        <w:t xml:space="preserve">records with respect to any matters covered by this Agreement shall be made available to the </w:t>
      </w:r>
      <w:r w:rsidR="007E0EBE" w:rsidRPr="00BD5C5E">
        <w:rPr>
          <w:highlight w:val="yellow"/>
        </w:rPr>
        <w:t>City/County</w:t>
      </w:r>
      <w:r>
        <w:t xml:space="preserve">, and the State of Florida or any of their authorized representatives, at any time during normal business hours, as often as deemed necessary, to audit, examine, and make excerpts or transcripts of all relevant data. Any deficiencies noted in audit reports must be fully cleared by the </w:t>
      </w:r>
      <w:r w:rsidR="00BD5C5E">
        <w:t>Sub-recipient</w:t>
      </w:r>
      <w:r>
        <w:t xml:space="preserve"> wit</w:t>
      </w:r>
      <w:r w:rsidR="00D03385">
        <w:t>h</w:t>
      </w:r>
      <w:r>
        <w:t xml:space="preserve">in 30 days after receipt by the </w:t>
      </w:r>
      <w:r w:rsidR="00BD5C5E">
        <w:t>Sub-recipient</w:t>
      </w:r>
      <w:r>
        <w:t xml:space="preserve">. Failure of the </w:t>
      </w:r>
      <w:r w:rsidR="00BD5C5E">
        <w:t>Sub-recipient</w:t>
      </w:r>
      <w:r>
        <w:t xml:space="preserve"> to comply with the above audit requirements will constitute a violation of this contract and may result in the withholding of future payments. The </w:t>
      </w:r>
      <w:r w:rsidR="00BD5C5E">
        <w:t>Sub-recipient</w:t>
      </w:r>
      <w:r>
        <w:t xml:space="preserve"> hereby agrees to have an annual agency audit conducted in accordance with current </w:t>
      </w:r>
      <w:r w:rsidR="007E0EBE" w:rsidRPr="00BD5C5E">
        <w:rPr>
          <w:highlight w:val="yellow"/>
        </w:rPr>
        <w:t>City/County</w:t>
      </w:r>
      <w:r>
        <w:t xml:space="preserve"> policy concerning </w:t>
      </w:r>
      <w:r w:rsidR="00BD5C5E">
        <w:t>Sub-recipient</w:t>
      </w:r>
      <w:r>
        <w:t xml:space="preserve"> audits and </w:t>
      </w:r>
      <w:r w:rsidR="008E32B8" w:rsidRPr="008E32B8">
        <w:t xml:space="preserve">Florida Statute </w:t>
      </w:r>
      <w:r w:rsidR="00E02A29">
        <w:t xml:space="preserve">§ </w:t>
      </w:r>
      <w:r w:rsidR="008E32B8" w:rsidRPr="008E32B8">
        <w:t>215.97(6)</w:t>
      </w:r>
      <w:r w:rsidR="008E32B8">
        <w:t>.</w:t>
      </w:r>
    </w:p>
    <w:p w14:paraId="4C729C3C" w14:textId="77777777" w:rsidR="008E32B8" w:rsidRDefault="008E32B8" w:rsidP="008E32B8">
      <w:pPr>
        <w:spacing w:after="0"/>
      </w:pPr>
    </w:p>
    <w:p w14:paraId="63E086EE" w14:textId="2C4B4056" w:rsidR="00AF64EB" w:rsidRDefault="00105606" w:rsidP="008E32B8">
      <w:pPr>
        <w:spacing w:after="0"/>
      </w:pPr>
      <w:r>
        <w:t xml:space="preserve">a) A </w:t>
      </w:r>
      <w:r w:rsidR="00BD5C5E">
        <w:t>Sub-recipient</w:t>
      </w:r>
      <w:r>
        <w:t xml:space="preserve"> that expends $750,000 or more in federal </w:t>
      </w:r>
      <w:r w:rsidR="00AF64EB">
        <w:t xml:space="preserve">or State </w:t>
      </w:r>
      <w:r>
        <w:t>funds is required to have an audit in accordance with 2 CFR Part 200.514</w:t>
      </w:r>
      <w:r w:rsidR="00AF64EB">
        <w:t xml:space="preserve"> and </w:t>
      </w:r>
      <w:r w:rsidR="003D35D9">
        <w:t xml:space="preserve">Section 215.97, </w:t>
      </w:r>
      <w:r w:rsidR="00AF64EB">
        <w:t>Florida Statute</w:t>
      </w:r>
      <w:r w:rsidR="003D35D9">
        <w:t>s</w:t>
      </w:r>
      <w:r w:rsidR="00AF64EB">
        <w:t xml:space="preserve"> (Florida Single Audit Act) and must have a State single or project-specific audit for such fiscal year in accordance with Section 215.97, </w:t>
      </w:r>
      <w:r w:rsidR="00AF64EB">
        <w:lastRenderedPageBreak/>
        <w:t>Florida Statutes; applicable rules of the Executive Office of the Governor and the Comptroller, and Chapter 10.650, Rules of the Auditor General.</w:t>
      </w:r>
    </w:p>
    <w:p w14:paraId="37A55032" w14:textId="77777777" w:rsidR="00AF64EB" w:rsidRDefault="00AF64EB" w:rsidP="008E32B8">
      <w:pPr>
        <w:spacing w:after="0"/>
      </w:pPr>
    </w:p>
    <w:p w14:paraId="5C02720B" w14:textId="59B32CF9" w:rsidR="00AF64EB" w:rsidRDefault="00AF64EB" w:rsidP="008E32B8">
      <w:pPr>
        <w:spacing w:after="0"/>
      </w:pPr>
      <w:proofErr w:type="gramStart"/>
      <w:r>
        <w:t>In connection with</w:t>
      </w:r>
      <w:proofErr w:type="gramEnd"/>
      <w:r>
        <w:t xml:space="preserve"> these audit requirements, the </w:t>
      </w:r>
      <w:r w:rsidR="00BD5C5E">
        <w:t>Sub-recipient</w:t>
      </w:r>
      <w:r>
        <w:t xml:space="preserve"> shall ensure that the audit complies with the requirements of Section 215.97(7), Florida Statutes. This includes submission of a </w:t>
      </w:r>
      <w:r w:rsidR="00244ABA">
        <w:t xml:space="preserve">financial </w:t>
      </w:r>
      <w:r>
        <w:t>reporting package as defined by Section 215.97(2)(</w:t>
      </w:r>
      <w:r w:rsidR="00244ABA">
        <w:t>e</w:t>
      </w:r>
      <w:r>
        <w:t xml:space="preserve">), Florida Statutes, and Chapter 10.650, Rules of the Auditor General. </w:t>
      </w:r>
    </w:p>
    <w:p w14:paraId="64DDEEB4" w14:textId="77777777" w:rsidR="00105606" w:rsidRDefault="00AF64EB" w:rsidP="008E32B8">
      <w:pPr>
        <w:spacing w:after="0"/>
      </w:pPr>
      <w:r>
        <w:t>T</w:t>
      </w:r>
      <w:r w:rsidR="00105606">
        <w:t>he reporting package consists of:</w:t>
      </w:r>
    </w:p>
    <w:p w14:paraId="311B6002" w14:textId="77777777" w:rsidR="00105606" w:rsidRDefault="00105606" w:rsidP="008E32B8">
      <w:pPr>
        <w:spacing w:after="0"/>
      </w:pPr>
      <w:r>
        <w:t>1. Financial Statements</w:t>
      </w:r>
    </w:p>
    <w:p w14:paraId="023F06CB" w14:textId="77777777" w:rsidR="00105606" w:rsidRDefault="00105606" w:rsidP="008E32B8">
      <w:pPr>
        <w:spacing w:after="0"/>
      </w:pPr>
      <w:r>
        <w:t>2. Schedule of Expenditures of Awards</w:t>
      </w:r>
    </w:p>
    <w:p w14:paraId="46F459F6" w14:textId="77777777" w:rsidR="00105606" w:rsidRDefault="00105606" w:rsidP="008E32B8">
      <w:pPr>
        <w:spacing w:after="0"/>
      </w:pPr>
      <w:r>
        <w:t>3. Summary Schedule of Prior Audit Findings</w:t>
      </w:r>
    </w:p>
    <w:p w14:paraId="272BFF66" w14:textId="77777777" w:rsidR="00105606" w:rsidRDefault="00105606" w:rsidP="008E32B8">
      <w:pPr>
        <w:spacing w:after="0"/>
      </w:pPr>
      <w:r>
        <w:t>4. Auditor’s report</w:t>
      </w:r>
    </w:p>
    <w:p w14:paraId="5DF1AC0B" w14:textId="77777777" w:rsidR="00105606" w:rsidRDefault="00105606" w:rsidP="008E32B8">
      <w:pPr>
        <w:spacing w:after="0"/>
      </w:pPr>
      <w:r>
        <w:t>5. Corrective Action Plan for current year audit findings</w:t>
      </w:r>
    </w:p>
    <w:p w14:paraId="1B62007C" w14:textId="77777777" w:rsidR="00105606" w:rsidRDefault="00105606" w:rsidP="008E32B8">
      <w:pPr>
        <w:spacing w:after="0"/>
      </w:pPr>
    </w:p>
    <w:p w14:paraId="1B67E7CF" w14:textId="348510B1" w:rsidR="00244ABA" w:rsidRDefault="00244ABA" w:rsidP="008E32B8">
      <w:pPr>
        <w:spacing w:after="0"/>
      </w:pPr>
      <w:r>
        <w:t xml:space="preserve">The financial reporting package must be delivered to the </w:t>
      </w:r>
      <w:r w:rsidR="007E0EBE" w:rsidRPr="00BD5C5E">
        <w:rPr>
          <w:highlight w:val="yellow"/>
        </w:rPr>
        <w:t>CITY/COUNTY</w:t>
      </w:r>
      <w:r>
        <w:t xml:space="preserve"> within 45 days after delivery of the financial reporting package to the </w:t>
      </w:r>
      <w:r w:rsidR="00BD5C5E">
        <w:t>Sub-recipient</w:t>
      </w:r>
      <w:r>
        <w:t xml:space="preserve"> but no later than 180 days after the </w:t>
      </w:r>
      <w:r w:rsidR="00BD5C5E">
        <w:t>Sub-recipient</w:t>
      </w:r>
      <w:r>
        <w:t>’s fiscal year ends.</w:t>
      </w:r>
    </w:p>
    <w:p w14:paraId="1369A8F6" w14:textId="77777777" w:rsidR="00244ABA" w:rsidRDefault="00244ABA" w:rsidP="008E32B8">
      <w:pPr>
        <w:spacing w:after="0"/>
      </w:pPr>
    </w:p>
    <w:p w14:paraId="19B94A66" w14:textId="24D2688A" w:rsidR="00105606" w:rsidRDefault="00105606" w:rsidP="008E32B8">
      <w:pPr>
        <w:spacing w:after="0"/>
      </w:pPr>
      <w:r>
        <w:t xml:space="preserve">b) </w:t>
      </w:r>
      <w:r w:rsidR="00BD5C5E">
        <w:t>Sub-recipient</w:t>
      </w:r>
      <w:r w:rsidR="00BD5C5E">
        <w:t>s</w:t>
      </w:r>
      <w:r>
        <w:t xml:space="preserve"> that receive any public funds (federal, state, or local government funds) are also subject to the audit requirements of </w:t>
      </w:r>
      <w:r w:rsidR="005C7C92">
        <w:t xml:space="preserve">Section </w:t>
      </w:r>
      <w:r w:rsidR="008E32B8">
        <w:t>215.97(6)</w:t>
      </w:r>
      <w:r w:rsidR="005C7C92">
        <w:t>, Florida Statutes</w:t>
      </w:r>
      <w:r>
        <w:t>. An audit in compliance with 2 CFR Part 200 will meet the audit requirements of the state of Florida.</w:t>
      </w:r>
    </w:p>
    <w:p w14:paraId="7467EB1E" w14:textId="77777777" w:rsidR="00105606" w:rsidRDefault="00105606" w:rsidP="008E32B8">
      <w:pPr>
        <w:spacing w:after="0"/>
      </w:pPr>
    </w:p>
    <w:p w14:paraId="51B3C35A" w14:textId="5F499247" w:rsidR="00105606" w:rsidRDefault="00105606" w:rsidP="008E32B8">
      <w:pPr>
        <w:spacing w:after="0"/>
      </w:pPr>
      <w:r>
        <w:t xml:space="preserve">c) All </w:t>
      </w:r>
      <w:r w:rsidR="00BD5C5E">
        <w:t>Sub-recipient</w:t>
      </w:r>
      <w:r>
        <w:t xml:space="preserve"> audits shall be completed within 180 days after the ending date of the </w:t>
      </w:r>
      <w:r w:rsidR="00BD5C5E">
        <w:t>Sub-recipient</w:t>
      </w:r>
      <w:r>
        <w:t>'s fiscal year. One (</w:t>
      </w:r>
      <w:r w:rsidR="00B45F52">
        <w:t>1</w:t>
      </w:r>
      <w:r>
        <w:t xml:space="preserve">) copy of each audit report shall be delivered by the </w:t>
      </w:r>
      <w:r w:rsidR="00BD5C5E">
        <w:t>Sub-recipient</w:t>
      </w:r>
      <w:r>
        <w:t xml:space="preserve"> to the </w:t>
      </w:r>
      <w:r w:rsidR="007E0EBE" w:rsidRPr="00BD5C5E">
        <w:rPr>
          <w:highlight w:val="yellow"/>
        </w:rPr>
        <w:t>City/County</w:t>
      </w:r>
      <w:r>
        <w:t>.</w:t>
      </w:r>
    </w:p>
    <w:p w14:paraId="785A2B6F" w14:textId="77777777" w:rsidR="00105606" w:rsidRDefault="00105606" w:rsidP="008E32B8">
      <w:pPr>
        <w:spacing w:after="0"/>
      </w:pPr>
    </w:p>
    <w:p w14:paraId="7EC3DDA6" w14:textId="30B19BC2" w:rsidR="00105606" w:rsidRDefault="00105606" w:rsidP="004F4881">
      <w:r>
        <w:t xml:space="preserve">d) If the </w:t>
      </w:r>
      <w:r w:rsidR="00BD5C5E">
        <w:t>Sub-recipient</w:t>
      </w:r>
      <w:r>
        <w:t xml:space="preserve"> is unable or unwilling to have an audit conducted in accordance with </w:t>
      </w:r>
      <w:r w:rsidR="00AD1B6E">
        <w:t>Section 215.97(6), Florida Statutes</w:t>
      </w:r>
      <w:r w:rsidR="008E32B8" w:rsidRPr="008E32B8">
        <w:t xml:space="preserve"> </w:t>
      </w:r>
      <w:r w:rsidR="008E32B8">
        <w:t xml:space="preserve">or </w:t>
      </w:r>
      <w:r>
        <w:t xml:space="preserve">2 CFR Part 200, the </w:t>
      </w:r>
      <w:r w:rsidR="007E0EBE" w:rsidRPr="00BD5C5E">
        <w:rPr>
          <w:highlight w:val="yellow"/>
        </w:rPr>
        <w:t>City/County</w:t>
      </w:r>
      <w:r>
        <w:t xml:space="preserve"> shall take one or more of the following actions:</w:t>
      </w:r>
    </w:p>
    <w:p w14:paraId="3B1B2157" w14:textId="77777777" w:rsidR="00105606" w:rsidRDefault="00105606" w:rsidP="004F4881">
      <w:r>
        <w:t>1. Withhold a percentage of State SHIP funds until the applicable audit is completed satisfactorily;</w:t>
      </w:r>
    </w:p>
    <w:p w14:paraId="1ADAE026" w14:textId="77777777" w:rsidR="00105606" w:rsidRDefault="00105606" w:rsidP="004F4881">
      <w:r>
        <w:t>2. Suspend further disbursements of federal CDBG funds until the audit is conducted; or</w:t>
      </w:r>
    </w:p>
    <w:p w14:paraId="4BD3F268" w14:textId="77777777" w:rsidR="00244ABA" w:rsidRDefault="00105606" w:rsidP="004F4881">
      <w:r>
        <w:t xml:space="preserve">3. Terminate this Agreement in accordance </w:t>
      </w:r>
      <w:r w:rsidRPr="00941B1C">
        <w:t xml:space="preserve">with </w:t>
      </w:r>
      <w:r w:rsidRPr="004F4881">
        <w:t xml:space="preserve">Section 10 E. </w:t>
      </w:r>
      <w:r w:rsidR="00B45F52" w:rsidRPr="004F4881">
        <w:t xml:space="preserve">Default, </w:t>
      </w:r>
      <w:r w:rsidRPr="004F4881">
        <w:t>Suspension or Termination of Agreement of this Agreement</w:t>
      </w:r>
      <w:r w:rsidR="00E06A94">
        <w:t>.</w:t>
      </w:r>
    </w:p>
    <w:p w14:paraId="684489F5" w14:textId="4E89A7E1" w:rsidR="00105606" w:rsidRDefault="00244ABA" w:rsidP="00EE3A38">
      <w:r>
        <w:t xml:space="preserve">e) If the </w:t>
      </w:r>
      <w:r w:rsidR="00BD5C5E">
        <w:t>Sub-recipient</w:t>
      </w:r>
      <w:r>
        <w:t xml:space="preserve"> expends less than $750,000 in State awards in its fiscal year, an audit conducted in accordance with the provisions of Section 215.97, Florida Statutes, is not required. </w:t>
      </w:r>
      <w:proofErr w:type="gramStart"/>
      <w:r>
        <w:t>In the event that</w:t>
      </w:r>
      <w:proofErr w:type="gramEnd"/>
      <w:r>
        <w:t xml:space="preserve"> the </w:t>
      </w:r>
      <w:r w:rsidR="00BD5C5E">
        <w:t>Sub-recipient</w:t>
      </w:r>
      <w:r>
        <w:t xml:space="preserve"> expends less than $750,000 in State awards in its fiscal year and elects to have an audit conducted in accordance with the provision of Section 215.97, Florida Statutes, the cost of the audit must be paid from non-State funds.</w:t>
      </w:r>
    </w:p>
    <w:p w14:paraId="286D76E3" w14:textId="51D98328" w:rsidR="00105606" w:rsidRDefault="00AC3589" w:rsidP="008731A6">
      <w:pPr>
        <w:spacing w:after="0"/>
        <w:outlineLvl w:val="0"/>
      </w:pPr>
      <w:r>
        <w:t>SECTION 13</w:t>
      </w:r>
      <w:r w:rsidR="00105606">
        <w:t xml:space="preserve"> - PARTICIPANT CONDITIONS.</w:t>
      </w:r>
    </w:p>
    <w:p w14:paraId="0A76B81D" w14:textId="77777777" w:rsidR="008E32B8" w:rsidRDefault="008E32B8" w:rsidP="008E32B8">
      <w:pPr>
        <w:spacing w:after="0"/>
      </w:pPr>
    </w:p>
    <w:p w14:paraId="0781D541" w14:textId="6D543A76" w:rsidR="006979CE" w:rsidRDefault="006979CE" w:rsidP="008E32B8">
      <w:pPr>
        <w:spacing w:after="0"/>
      </w:pPr>
      <w:r w:rsidRPr="006979CE">
        <w:t xml:space="preserve">The </w:t>
      </w:r>
      <w:r w:rsidR="00BD5C5E">
        <w:t>Sub-recipient</w:t>
      </w:r>
      <w:r w:rsidRPr="006979CE">
        <w:t xml:space="preserve"> agrees that no person shall, on the ground of race, creed, color, religion, national origin, sex, handicap, familial status, marital status or age be excluded from the benefits of or be </w:t>
      </w:r>
      <w:r w:rsidRPr="006979CE">
        <w:lastRenderedPageBreak/>
        <w:t xml:space="preserve">subjected to discrimination under any activity carried out by the </w:t>
      </w:r>
      <w:r w:rsidR="00B67C0E">
        <w:t>Sub-recipient</w:t>
      </w:r>
      <w:r w:rsidRPr="006979CE">
        <w:t xml:space="preserve"> in performance of this Agreement.  Upon receipt of evidence of such discrimination, the </w:t>
      </w:r>
      <w:r w:rsidR="007E0EBE" w:rsidRPr="00B67C0E">
        <w:rPr>
          <w:highlight w:val="yellow"/>
        </w:rPr>
        <w:t>City/County</w:t>
      </w:r>
      <w:r w:rsidRPr="006979CE">
        <w:t xml:space="preserve"> shall have the right to terminate this Agreement.   The </w:t>
      </w:r>
      <w:r w:rsidR="00B67C0E">
        <w:t>Sub-recipient</w:t>
      </w:r>
      <w:r w:rsidRPr="006979CE">
        <w:t xml:space="preserve"> will take affirmative action to ensure that all employment practices are free from such discrimination.  Such employment practices include but are not limited to the following: hiring, upgrading, demotion, transfer, recruitment or recruitment advertising, layoff, termination, rate of pay or other forms of compensation, and selection for training, including apprenticeship.  The </w:t>
      </w:r>
      <w:r w:rsidR="00B67C0E">
        <w:t>Sub-recipient</w:t>
      </w:r>
      <w:r w:rsidRPr="006979CE">
        <w:t xml:space="preserve"> agrees to post in conspicuous places, available to employees and applicants for employment, notices setting forth the provisions of this nondiscrimination clause.</w:t>
      </w:r>
    </w:p>
    <w:p w14:paraId="1ADED23E" w14:textId="77777777" w:rsidR="006979CE" w:rsidRDefault="006979CE" w:rsidP="008E32B8">
      <w:pPr>
        <w:spacing w:after="0"/>
      </w:pPr>
    </w:p>
    <w:p w14:paraId="71344DC4" w14:textId="77777777" w:rsidR="00105606" w:rsidRDefault="00105606" w:rsidP="008731A6">
      <w:pPr>
        <w:spacing w:after="0"/>
        <w:outlineLvl w:val="0"/>
      </w:pPr>
      <w:r>
        <w:t>A. Civil Rights and Compliance with Federal Laws</w:t>
      </w:r>
    </w:p>
    <w:p w14:paraId="7E984FB6" w14:textId="4ED7E4A6" w:rsidR="00105606" w:rsidRDefault="00105606" w:rsidP="008E32B8">
      <w:pPr>
        <w:spacing w:after="0"/>
      </w:pPr>
      <w:r>
        <w:t xml:space="preserve">The </w:t>
      </w:r>
      <w:r w:rsidR="00B67C0E">
        <w:t>Sub-recipient</w:t>
      </w:r>
      <w:r>
        <w:t xml:space="preserve"> agrees to comply with Title XLIV, Chapters 760-765, Civil Rights, Florida Statutes and with:</w:t>
      </w:r>
    </w:p>
    <w:p w14:paraId="3436EE88" w14:textId="77777777" w:rsidR="00105606" w:rsidRDefault="00105606" w:rsidP="008E32B8">
      <w:pPr>
        <w:spacing w:after="0"/>
      </w:pPr>
    </w:p>
    <w:p w14:paraId="3A69A329" w14:textId="78025591" w:rsidR="00105606" w:rsidRDefault="00105606" w:rsidP="008E32B8">
      <w:pPr>
        <w:spacing w:after="0"/>
      </w:pPr>
      <w:r>
        <w:t xml:space="preserve">1) Title VI of the Civil Rights Act of 1964 as amended - which provides that no person in the United States shall on the grounds of race, color, </w:t>
      </w:r>
      <w:r w:rsidR="00AE1F9C">
        <w:t xml:space="preserve">or </w:t>
      </w:r>
      <w:r>
        <w:t>national origin</w:t>
      </w:r>
      <w:r w:rsidR="00AE1F9C">
        <w:t xml:space="preserve"> </w:t>
      </w:r>
      <w:r w:rsidR="00B67C0E">
        <w:t xml:space="preserve">be excluded from </w:t>
      </w:r>
      <w:r>
        <w:t>participation in, be denied the benefits of, or be subjected to discrimination under any program or activity receiving federal financial assistance.</w:t>
      </w:r>
    </w:p>
    <w:p w14:paraId="01A527E0" w14:textId="77777777" w:rsidR="00105606" w:rsidRDefault="00105606" w:rsidP="008E32B8">
      <w:pPr>
        <w:spacing w:after="0"/>
      </w:pPr>
    </w:p>
    <w:p w14:paraId="2B9903B7" w14:textId="26057D92" w:rsidR="00105606" w:rsidRDefault="00105606" w:rsidP="008E32B8">
      <w:pPr>
        <w:spacing w:after="0"/>
      </w:pPr>
      <w:r>
        <w:t>2) Title V</w:t>
      </w:r>
      <w:r w:rsidR="00CF1C65">
        <w:t>I</w:t>
      </w:r>
      <w:r>
        <w:t xml:space="preserve">II of the Civil Rights Act of 1968 as amended - which provides for fair housing throughout the United States. </w:t>
      </w:r>
      <w:r w:rsidR="00213ABD">
        <w:t>Types</w:t>
      </w:r>
      <w:r>
        <w:t xml:space="preserve"> of </w:t>
      </w:r>
      <w:r w:rsidR="00213ABD">
        <w:t xml:space="preserve">prohibited </w:t>
      </w:r>
      <w:r>
        <w:t xml:space="preserve">discrimination include refusal to sell, rent, or negotiate, or otherwise to make unavailable; discrimination in terms, conditions   and privileges; discriminatory advertising; false representation; blockbusting; discrimination in financing; and discrimination in membership in </w:t>
      </w:r>
      <w:proofErr w:type="spellStart"/>
      <w:r>
        <w:t>multi­listing</w:t>
      </w:r>
      <w:proofErr w:type="spellEnd"/>
      <w:r>
        <w:t xml:space="preserve"> services and real estate broker organizations. Discrimination is prohibited on the grounds of race, color, religion, sex</w:t>
      </w:r>
      <w:r w:rsidR="00213ABD">
        <w:t>, familial status, disability,</w:t>
      </w:r>
      <w:r>
        <w:t xml:space="preserve"> and national origin. HUD (and grantees) shall administer programs and activities relating to housing and urban development in a manner affirmatively to further the policies of this Title.</w:t>
      </w:r>
    </w:p>
    <w:p w14:paraId="797A8956" w14:textId="77777777" w:rsidR="00105606" w:rsidRDefault="00105606" w:rsidP="008E32B8">
      <w:pPr>
        <w:spacing w:after="0"/>
      </w:pPr>
    </w:p>
    <w:p w14:paraId="6CF3AD3D" w14:textId="54C452B3" w:rsidR="00105606" w:rsidRDefault="00AC3589" w:rsidP="008731A6">
      <w:pPr>
        <w:spacing w:after="0"/>
        <w:outlineLvl w:val="0"/>
      </w:pPr>
      <w:r>
        <w:t>SECTION 14</w:t>
      </w:r>
      <w:r w:rsidR="00105606">
        <w:t xml:space="preserve"> - SEVERABILITY.</w:t>
      </w:r>
    </w:p>
    <w:p w14:paraId="5B49E6E2" w14:textId="77777777" w:rsidR="008E32B8" w:rsidRDefault="008E32B8" w:rsidP="008E32B8">
      <w:pPr>
        <w:spacing w:after="0"/>
      </w:pPr>
    </w:p>
    <w:p w14:paraId="3D2B5155" w14:textId="77777777" w:rsidR="00105606" w:rsidRDefault="00105606" w:rsidP="008E32B8">
      <w:pPr>
        <w:spacing w:after="0"/>
      </w:pPr>
      <w:r>
        <w:t>If any provision of this Agreement is held invalid, the remainder of the Agreement shall not be affected thereby, and all other parts of this Agreement shall nevertheless be in full force and effect.</w:t>
      </w:r>
    </w:p>
    <w:p w14:paraId="41DBEC91" w14:textId="77777777" w:rsidR="00105606" w:rsidRDefault="00105606" w:rsidP="008E32B8">
      <w:pPr>
        <w:spacing w:after="0"/>
      </w:pPr>
    </w:p>
    <w:p w14:paraId="2D0F437B" w14:textId="088EB72B" w:rsidR="00105606" w:rsidRDefault="00AC3589" w:rsidP="008731A6">
      <w:pPr>
        <w:spacing w:after="0"/>
        <w:outlineLvl w:val="0"/>
      </w:pPr>
      <w:r>
        <w:t>SECTION 15</w:t>
      </w:r>
      <w:r w:rsidR="00105606">
        <w:t xml:space="preserve"> - WAIVER.</w:t>
      </w:r>
    </w:p>
    <w:p w14:paraId="3D9C8021" w14:textId="77777777" w:rsidR="008E32B8" w:rsidRDefault="008E32B8" w:rsidP="008E32B8">
      <w:pPr>
        <w:spacing w:after="0"/>
      </w:pPr>
    </w:p>
    <w:p w14:paraId="37EC3F8A" w14:textId="7C28F69E" w:rsidR="00105606" w:rsidRDefault="00105606" w:rsidP="008E32B8">
      <w:pPr>
        <w:spacing w:after="0"/>
      </w:pPr>
      <w:r>
        <w:t xml:space="preserve">The </w:t>
      </w:r>
      <w:r w:rsidR="007E0EBE" w:rsidRPr="00B67C0E">
        <w:rPr>
          <w:highlight w:val="yellow"/>
        </w:rPr>
        <w:t>City/County</w:t>
      </w:r>
      <w:r>
        <w:t xml:space="preserve">'s failure to act with respect to a breach by the </w:t>
      </w:r>
      <w:r w:rsidR="00B67C0E">
        <w:t>Sub-recipient</w:t>
      </w:r>
      <w:r>
        <w:t xml:space="preserve"> does not waive its right to act with respect to subsequent or similar breaches. The failure of the </w:t>
      </w:r>
      <w:r w:rsidR="007E0EBE" w:rsidRPr="00B67C0E">
        <w:rPr>
          <w:highlight w:val="yellow"/>
        </w:rPr>
        <w:t>City/County</w:t>
      </w:r>
      <w:r>
        <w:t xml:space="preserve"> to exercise or enforce any right or provision shall not constitute a waiver of such right or provisions.</w:t>
      </w:r>
    </w:p>
    <w:p w14:paraId="7D4E6AE5" w14:textId="77777777" w:rsidR="00105606" w:rsidRDefault="00105606" w:rsidP="008E32B8">
      <w:pPr>
        <w:spacing w:after="0"/>
      </w:pPr>
    </w:p>
    <w:p w14:paraId="4467C442" w14:textId="68B11979" w:rsidR="00105606" w:rsidRDefault="00AC3589" w:rsidP="008731A6">
      <w:pPr>
        <w:spacing w:after="0"/>
        <w:outlineLvl w:val="0"/>
      </w:pPr>
      <w:r>
        <w:t>SECTION 16</w:t>
      </w:r>
      <w:r w:rsidR="00105606">
        <w:t xml:space="preserve"> - JURY TRIAL, VENUE &amp; ATTORNEY FEES.</w:t>
      </w:r>
    </w:p>
    <w:p w14:paraId="5BE0F590" w14:textId="77777777" w:rsidR="008E32B8" w:rsidRDefault="008E32B8" w:rsidP="008E32B8">
      <w:pPr>
        <w:spacing w:after="0"/>
      </w:pPr>
    </w:p>
    <w:p w14:paraId="60396A21" w14:textId="08FAA8C7" w:rsidR="00105606" w:rsidRDefault="00105606" w:rsidP="008E32B8">
      <w:pPr>
        <w:spacing w:after="0"/>
      </w:pPr>
      <w:r>
        <w:t xml:space="preserve">Venue of all actions shall lie in </w:t>
      </w:r>
      <w:r w:rsidR="00972313" w:rsidRPr="00EE3A38">
        <w:rPr>
          <w:highlight w:val="yellow"/>
        </w:rPr>
        <w:t>---------------</w:t>
      </w:r>
      <w:r w:rsidR="00AF313C">
        <w:t>,</w:t>
      </w:r>
      <w:r>
        <w:t xml:space="preserve"> Florida. Each party waives the right to a jury trial. Each party agrees that the prevailing party shall be entitled to reimbursement of reasonable attorney fees, including court costs, from the opposing party. For the purpose of this Agreement, reasonable Attorney </w:t>
      </w:r>
      <w:r>
        <w:lastRenderedPageBreak/>
        <w:t xml:space="preserve">fees of the </w:t>
      </w:r>
      <w:r w:rsidR="007E0EBE" w:rsidRPr="00EE3A38">
        <w:rPr>
          <w:highlight w:val="yellow"/>
        </w:rPr>
        <w:t>City/County</w:t>
      </w:r>
      <w:r>
        <w:t xml:space="preserve"> Attorney shall be based on the fees regularly charged by a private Attorney with an equivalent number of years of professional experience who practices in </w:t>
      </w:r>
      <w:r w:rsidR="00972313" w:rsidRPr="00EE3A38">
        <w:rPr>
          <w:highlight w:val="yellow"/>
        </w:rPr>
        <w:t>-------------------</w:t>
      </w:r>
      <w:r>
        <w:t xml:space="preserve"> Florida</w:t>
      </w:r>
    </w:p>
    <w:p w14:paraId="15A96582" w14:textId="77777777" w:rsidR="00105606" w:rsidRDefault="00105606" w:rsidP="008E32B8">
      <w:pPr>
        <w:spacing w:after="0"/>
      </w:pPr>
    </w:p>
    <w:p w14:paraId="1EA7E6D3" w14:textId="2BF04897" w:rsidR="00105606" w:rsidRDefault="00AC3589" w:rsidP="008731A6">
      <w:pPr>
        <w:spacing w:after="0"/>
        <w:outlineLvl w:val="0"/>
      </w:pPr>
      <w:r>
        <w:t>SECTION 17</w:t>
      </w:r>
      <w:r w:rsidR="00105606">
        <w:t xml:space="preserve"> - ENTIRE AGREEMENT.</w:t>
      </w:r>
    </w:p>
    <w:p w14:paraId="2A4EE1C7" w14:textId="77777777" w:rsidR="008E32B8" w:rsidRDefault="008E32B8" w:rsidP="008E32B8">
      <w:pPr>
        <w:spacing w:after="0"/>
      </w:pPr>
    </w:p>
    <w:p w14:paraId="2F3860D1" w14:textId="44E75428" w:rsidR="00105606" w:rsidRDefault="00105606" w:rsidP="008E32B8">
      <w:pPr>
        <w:spacing w:after="0"/>
      </w:pPr>
      <w:r>
        <w:t xml:space="preserve">This Agreement constitutes the entire agreement between the </w:t>
      </w:r>
      <w:r w:rsidR="007E0EBE" w:rsidRPr="00EE3A38">
        <w:rPr>
          <w:highlight w:val="yellow"/>
        </w:rPr>
        <w:t>City/County</w:t>
      </w:r>
      <w:r>
        <w:t xml:space="preserve"> and the </w:t>
      </w:r>
      <w:r w:rsidR="00EE3A38">
        <w:t>Sub-recipient</w:t>
      </w:r>
      <w:r>
        <w:t xml:space="preserve"> for the use of funds received under this Agreement and it supersedes all prior or contemporaneous communications and proposals, whether electronic, oral, or written between the </w:t>
      </w:r>
      <w:r w:rsidR="00972313" w:rsidRPr="00EE3A38">
        <w:rPr>
          <w:highlight w:val="yellow"/>
        </w:rPr>
        <w:t>City/County</w:t>
      </w:r>
      <w:r>
        <w:t xml:space="preserve"> and the </w:t>
      </w:r>
      <w:r w:rsidR="00EE3A38">
        <w:t>Sub-recipient</w:t>
      </w:r>
      <w:r>
        <w:t xml:space="preserve"> with respect to this Agreement.</w:t>
      </w:r>
    </w:p>
    <w:p w14:paraId="20E6FD61" w14:textId="77777777" w:rsidR="00105606" w:rsidRDefault="00105606" w:rsidP="008E32B8">
      <w:pPr>
        <w:spacing w:after="0"/>
      </w:pPr>
    </w:p>
    <w:p w14:paraId="589348B4" w14:textId="52D8934F" w:rsidR="00105606" w:rsidRDefault="00AC3589" w:rsidP="008731A6">
      <w:pPr>
        <w:spacing w:after="0"/>
        <w:outlineLvl w:val="0"/>
      </w:pPr>
      <w:r>
        <w:t>SECTION 18</w:t>
      </w:r>
      <w:r w:rsidR="00105606">
        <w:t xml:space="preserve"> - APPLICABLE LAW.</w:t>
      </w:r>
    </w:p>
    <w:p w14:paraId="255912C2" w14:textId="77777777" w:rsidR="008E32B8" w:rsidRDefault="008E32B8" w:rsidP="008E32B8">
      <w:pPr>
        <w:spacing w:after="0"/>
      </w:pPr>
    </w:p>
    <w:p w14:paraId="19C32F56" w14:textId="6FFBAFDC" w:rsidR="00EE3A38" w:rsidRDefault="00105606" w:rsidP="008731A6">
      <w:pPr>
        <w:spacing w:after="0"/>
        <w:outlineLvl w:val="0"/>
      </w:pPr>
      <w:r>
        <w:t>This law applicable to this Agreement is hereby agreed to be the law of the State of Florida.</w:t>
      </w:r>
    </w:p>
    <w:p w14:paraId="25967EEA" w14:textId="77777777" w:rsidR="00EE3A38" w:rsidRDefault="00EE3A38" w:rsidP="008E32B8">
      <w:pPr>
        <w:spacing w:after="0"/>
      </w:pPr>
    </w:p>
    <w:p w14:paraId="08A811D0" w14:textId="77777777" w:rsidR="00EE3A38" w:rsidRDefault="00EE3A38" w:rsidP="008E32B8">
      <w:pPr>
        <w:spacing w:after="0"/>
      </w:pPr>
    </w:p>
    <w:p w14:paraId="193650BC" w14:textId="77777777" w:rsidR="00105606" w:rsidRDefault="00105606" w:rsidP="008731A6">
      <w:pPr>
        <w:spacing w:after="0"/>
        <w:outlineLvl w:val="0"/>
      </w:pPr>
      <w:r>
        <w:t xml:space="preserve">IN </w:t>
      </w:r>
      <w:proofErr w:type="gramStart"/>
      <w:r>
        <w:t>WITNESS</w:t>
      </w:r>
      <w:proofErr w:type="gramEnd"/>
      <w:r>
        <w:t xml:space="preserve"> WHEREOF, the parties have executed this Agreement as of the date first written above.</w:t>
      </w:r>
    </w:p>
    <w:p w14:paraId="6FC481FD" w14:textId="77777777" w:rsidR="00974675" w:rsidRDefault="00974675" w:rsidP="008E32B8">
      <w:pPr>
        <w:spacing w:after="0"/>
      </w:pPr>
    </w:p>
    <w:p w14:paraId="60BBB940" w14:textId="1DCCA2AE" w:rsidR="00974675" w:rsidRDefault="00972313" w:rsidP="008E32B8">
      <w:pPr>
        <w:spacing w:after="0"/>
      </w:pPr>
      <w:r>
        <w:t>City/County</w:t>
      </w:r>
      <w:r w:rsidR="00EE3A38">
        <w:tab/>
      </w:r>
      <w:r w:rsidR="00EE3A38">
        <w:tab/>
      </w:r>
      <w:r w:rsidR="00EE3A38">
        <w:tab/>
      </w:r>
      <w:r w:rsidR="00EE3A38">
        <w:tab/>
      </w:r>
      <w:r w:rsidR="00EE3A38">
        <w:tab/>
      </w:r>
      <w:r w:rsidR="00EE3A38">
        <w:tab/>
      </w:r>
      <w:r w:rsidR="00EE3A38">
        <w:tab/>
      </w:r>
      <w:r w:rsidR="00EE3A38">
        <w:t>Sub-recipient</w:t>
      </w:r>
    </w:p>
    <w:p w14:paraId="1CBEAD49" w14:textId="77777777" w:rsidR="00974675" w:rsidRDefault="00974675" w:rsidP="008E32B8">
      <w:pPr>
        <w:spacing w:after="0"/>
      </w:pPr>
    </w:p>
    <w:p w14:paraId="5A0A859C" w14:textId="77777777" w:rsidR="00105606" w:rsidRDefault="00974675" w:rsidP="008E32B8">
      <w:pPr>
        <w:spacing w:after="0"/>
      </w:pPr>
      <w:r>
        <w:t>______________________________</w:t>
      </w:r>
      <w:r>
        <w:tab/>
      </w:r>
      <w:r>
        <w:tab/>
      </w:r>
      <w:r>
        <w:tab/>
      </w:r>
      <w:r>
        <w:tab/>
        <w:t>_______________________________</w:t>
      </w:r>
    </w:p>
    <w:p w14:paraId="60B4A56F" w14:textId="77777777" w:rsidR="00974675" w:rsidRDefault="00974675" w:rsidP="008E32B8">
      <w:pPr>
        <w:spacing w:after="0"/>
      </w:pPr>
    </w:p>
    <w:p w14:paraId="0D3B8585" w14:textId="77777777" w:rsidR="00974675" w:rsidRDefault="00974675" w:rsidP="008E32B8">
      <w:pPr>
        <w:spacing w:after="0"/>
      </w:pPr>
      <w:r>
        <w:t xml:space="preserve">Print </w:t>
      </w:r>
      <w:proofErr w:type="gramStart"/>
      <w:r>
        <w:t>Name:_</w:t>
      </w:r>
      <w:proofErr w:type="gramEnd"/>
      <w:r>
        <w:t>___________________</w:t>
      </w:r>
      <w:r>
        <w:tab/>
      </w:r>
      <w:r>
        <w:tab/>
      </w:r>
      <w:r>
        <w:tab/>
      </w:r>
      <w:r>
        <w:tab/>
        <w:t>Print Name:_____________________</w:t>
      </w:r>
    </w:p>
    <w:p w14:paraId="3F7DEBE6" w14:textId="77777777" w:rsidR="00105606" w:rsidRDefault="00105606" w:rsidP="008E32B8">
      <w:pPr>
        <w:spacing w:after="0"/>
      </w:pPr>
    </w:p>
    <w:p w14:paraId="5CCFB351" w14:textId="77777777" w:rsidR="00105606" w:rsidRDefault="00105606" w:rsidP="008E32B8">
      <w:pPr>
        <w:spacing w:after="0"/>
      </w:pPr>
      <w:r>
        <w:t xml:space="preserve">Title: </w:t>
      </w:r>
      <w:r w:rsidR="00974675">
        <w:t>_________________________</w:t>
      </w:r>
      <w:r w:rsidR="00974675">
        <w:tab/>
      </w:r>
      <w:r w:rsidR="00974675">
        <w:tab/>
      </w:r>
      <w:r w:rsidR="00974675">
        <w:tab/>
      </w:r>
      <w:r w:rsidR="00974675">
        <w:tab/>
        <w:t>Title:___________________________</w:t>
      </w:r>
    </w:p>
    <w:p w14:paraId="271EFF52" w14:textId="77777777" w:rsidR="00105606" w:rsidRDefault="00105606" w:rsidP="008E32B8">
      <w:pPr>
        <w:spacing w:after="0"/>
      </w:pPr>
    </w:p>
    <w:p w14:paraId="6B35BEE8" w14:textId="77777777" w:rsidR="00105606" w:rsidRDefault="00105606" w:rsidP="008731A6">
      <w:pPr>
        <w:spacing w:after="0"/>
        <w:outlineLvl w:val="0"/>
      </w:pPr>
      <w:r>
        <w:t>State of Florida</w:t>
      </w:r>
    </w:p>
    <w:p w14:paraId="07E9CD7C" w14:textId="77777777" w:rsidR="00105606" w:rsidRDefault="00974675" w:rsidP="008E32B8">
      <w:pPr>
        <w:spacing w:after="0"/>
      </w:pPr>
      <w:r>
        <w:t>County of ______________________</w:t>
      </w:r>
    </w:p>
    <w:p w14:paraId="2F7CC39F" w14:textId="77777777" w:rsidR="00105606" w:rsidRDefault="00105606" w:rsidP="008E32B8">
      <w:pPr>
        <w:spacing w:after="0"/>
      </w:pPr>
    </w:p>
    <w:p w14:paraId="60697FBB" w14:textId="77777777" w:rsidR="00105606" w:rsidRDefault="00105606" w:rsidP="008E32B8">
      <w:pPr>
        <w:spacing w:after="0"/>
      </w:pPr>
      <w:r>
        <w:t xml:space="preserve">The forgoing instrument as acknowledged before me on this day of </w:t>
      </w:r>
      <w:r w:rsidR="00AF313C">
        <w:t>__________________</w:t>
      </w:r>
      <w:r>
        <w:t xml:space="preserve"> by</w:t>
      </w:r>
    </w:p>
    <w:p w14:paraId="4A560206" w14:textId="77777777" w:rsidR="00105606" w:rsidRDefault="00974675" w:rsidP="008E32B8">
      <w:pPr>
        <w:spacing w:after="0"/>
      </w:pPr>
      <w:r>
        <w:t xml:space="preserve">______________________________________________ </w:t>
      </w:r>
      <w:r w:rsidR="00105606">
        <w:t>personally known to me or has produced his/her as identification and did/did not take an oath</w:t>
      </w:r>
      <w:r>
        <w:t xml:space="preserve"> and ______________________________________________ personally known to me or has produced his/her as identification and did/did not take an oath </w:t>
      </w:r>
      <w:r w:rsidR="00105606">
        <w:t>.</w:t>
      </w:r>
    </w:p>
    <w:p w14:paraId="609878E5" w14:textId="77777777" w:rsidR="00105606" w:rsidRDefault="00105606" w:rsidP="008E32B8">
      <w:pPr>
        <w:spacing w:after="0"/>
      </w:pPr>
    </w:p>
    <w:p w14:paraId="6C3CD770" w14:textId="77777777" w:rsidR="00105606" w:rsidRDefault="00105606" w:rsidP="008E32B8">
      <w:pPr>
        <w:spacing w:after="0"/>
      </w:pPr>
      <w:r>
        <w:t>____________________________</w:t>
      </w:r>
    </w:p>
    <w:p w14:paraId="7521D2A7" w14:textId="77777777" w:rsidR="00105606" w:rsidRDefault="00105606" w:rsidP="008731A6">
      <w:pPr>
        <w:spacing w:after="0"/>
        <w:outlineLvl w:val="0"/>
      </w:pPr>
      <w:r>
        <w:t>NOTARY PUBLIC</w:t>
      </w:r>
    </w:p>
    <w:p w14:paraId="2D9B5152" w14:textId="77777777" w:rsidR="00105606" w:rsidRDefault="00105606" w:rsidP="008E32B8">
      <w:pPr>
        <w:spacing w:after="0"/>
      </w:pPr>
    </w:p>
    <w:p w14:paraId="16860A2E" w14:textId="77777777" w:rsidR="00105606" w:rsidRDefault="00105606" w:rsidP="008731A6">
      <w:pPr>
        <w:spacing w:after="0"/>
        <w:outlineLvl w:val="0"/>
      </w:pPr>
      <w:r>
        <w:t>ATTEST</w:t>
      </w:r>
    </w:p>
    <w:p w14:paraId="781C6A2C" w14:textId="77777777" w:rsidR="00105606" w:rsidRDefault="00105606" w:rsidP="008E32B8">
      <w:pPr>
        <w:spacing w:after="0"/>
      </w:pPr>
    </w:p>
    <w:p w14:paraId="75220042" w14:textId="77777777" w:rsidR="00105606" w:rsidRDefault="00105606" w:rsidP="008E32B8">
      <w:pPr>
        <w:spacing w:after="0"/>
      </w:pPr>
      <w:r>
        <w:t xml:space="preserve"> ___________________________</w:t>
      </w:r>
    </w:p>
    <w:p w14:paraId="53E4A44E" w14:textId="2930C54D" w:rsidR="00105606" w:rsidRDefault="00105606" w:rsidP="008731A6">
      <w:pPr>
        <w:spacing w:after="0"/>
        <w:outlineLvl w:val="0"/>
      </w:pPr>
      <w:r>
        <w:t>APPROVED AS TO FORM AND</w:t>
      </w:r>
      <w:r w:rsidR="007E0EBE">
        <w:t xml:space="preserve"> </w:t>
      </w:r>
      <w:r>
        <w:t>LEGAL SUFFICIENCY</w:t>
      </w:r>
    </w:p>
    <w:p w14:paraId="05802D64" w14:textId="77777777" w:rsidR="00105606" w:rsidRDefault="00105606" w:rsidP="008E32B8">
      <w:pPr>
        <w:spacing w:after="0"/>
      </w:pPr>
    </w:p>
    <w:p w14:paraId="2159FBC5" w14:textId="77777777" w:rsidR="00105606" w:rsidRDefault="00105606" w:rsidP="008E32B8">
      <w:pPr>
        <w:spacing w:after="0"/>
      </w:pPr>
    </w:p>
    <w:p w14:paraId="21DB93A5" w14:textId="4F0DDF28" w:rsidR="00974675" w:rsidRDefault="00105606" w:rsidP="007E0EBE">
      <w:pPr>
        <w:spacing w:after="0"/>
      </w:pPr>
      <w:r>
        <w:t>____________________________</w:t>
      </w:r>
      <w:r w:rsidR="00974675">
        <w:br w:type="page"/>
      </w:r>
    </w:p>
    <w:p w14:paraId="7FBBD457" w14:textId="77777777" w:rsidR="00105606" w:rsidRDefault="00105606" w:rsidP="008E32B8">
      <w:pPr>
        <w:spacing w:after="0"/>
        <w:jc w:val="center"/>
      </w:pPr>
      <w:r w:rsidRPr="00CA7A78">
        <w:lastRenderedPageBreak/>
        <w:t>ATTACHMENT A</w:t>
      </w:r>
    </w:p>
    <w:p w14:paraId="63CDFEAC" w14:textId="3CB6E263" w:rsidR="00105606" w:rsidRDefault="00105606" w:rsidP="008E32B8">
      <w:pPr>
        <w:spacing w:after="0"/>
        <w:jc w:val="center"/>
      </w:pPr>
      <w:r>
        <w:t xml:space="preserve">PROJECT </w:t>
      </w:r>
      <w:r w:rsidR="00F31EFC">
        <w:t xml:space="preserve">INFORMATION, </w:t>
      </w:r>
      <w:r>
        <w:t>DESCRIPTION</w:t>
      </w:r>
      <w:r w:rsidR="00F31EFC">
        <w:t xml:space="preserve"> AND SCOPE OF WORK</w:t>
      </w:r>
    </w:p>
    <w:p w14:paraId="2E1BCC59" w14:textId="7B7B2D99" w:rsidR="00711ECF" w:rsidRDefault="00711ECF" w:rsidP="008E32B8">
      <w:pPr>
        <w:spacing w:after="0"/>
        <w:jc w:val="center"/>
      </w:pPr>
    </w:p>
    <w:p w14:paraId="3F913A6C" w14:textId="417B142E" w:rsidR="00711ECF" w:rsidRDefault="00711ECF" w:rsidP="008E32B8">
      <w:pPr>
        <w:spacing w:after="0"/>
        <w:jc w:val="center"/>
      </w:pPr>
    </w:p>
    <w:p w14:paraId="1358C7DB" w14:textId="566EC4F3" w:rsidR="00711ECF" w:rsidRDefault="00711ECF" w:rsidP="008731A6">
      <w:pPr>
        <w:spacing w:after="0"/>
        <w:outlineLvl w:val="0"/>
      </w:pPr>
      <w:commentRangeStart w:id="12"/>
      <w:r>
        <w:t>PROJECTED ACCOMPLISHMENT</w:t>
      </w:r>
      <w:r w:rsidR="00FE1503">
        <w:t>S</w:t>
      </w:r>
      <w:commentRangeEnd w:id="12"/>
      <w:r w:rsidR="007E0E97">
        <w:rPr>
          <w:rStyle w:val="CommentReference"/>
        </w:rPr>
        <w:commentReference w:id="12"/>
      </w:r>
    </w:p>
    <w:p w14:paraId="4FF7C851" w14:textId="77777777" w:rsidR="00711ECF" w:rsidRDefault="00711ECF" w:rsidP="00711ECF">
      <w:pPr>
        <w:spacing w:after="0"/>
      </w:pPr>
    </w:p>
    <w:tbl>
      <w:tblPr>
        <w:tblStyle w:val="TableGrid"/>
        <w:tblW w:w="9895" w:type="dxa"/>
        <w:tblLayout w:type="fixed"/>
        <w:tblLook w:val="04A0" w:firstRow="1" w:lastRow="0" w:firstColumn="1" w:lastColumn="0" w:noHBand="0" w:noVBand="1"/>
      </w:tblPr>
      <w:tblGrid>
        <w:gridCol w:w="1682"/>
        <w:gridCol w:w="1643"/>
        <w:gridCol w:w="1440"/>
        <w:gridCol w:w="1440"/>
        <w:gridCol w:w="1350"/>
        <w:gridCol w:w="1260"/>
        <w:gridCol w:w="1080"/>
      </w:tblGrid>
      <w:tr w:rsidR="00CA7A78" w:rsidRPr="00CA7A78" w14:paraId="15F9F9A0" w14:textId="77777777" w:rsidTr="00CA7A78">
        <w:tc>
          <w:tcPr>
            <w:tcW w:w="1682" w:type="dxa"/>
          </w:tcPr>
          <w:p w14:paraId="6FCCA842" w14:textId="77777777" w:rsidR="00FE1503" w:rsidRPr="00CA7A78" w:rsidRDefault="00FE1503" w:rsidP="00A575D1">
            <w:pPr>
              <w:rPr>
                <w:sz w:val="20"/>
                <w:szCs w:val="20"/>
              </w:rPr>
            </w:pPr>
            <w:r w:rsidRPr="00CA7A78">
              <w:rPr>
                <w:sz w:val="20"/>
                <w:szCs w:val="20"/>
              </w:rPr>
              <w:t>ACTIVITY</w:t>
            </w:r>
          </w:p>
        </w:tc>
        <w:tc>
          <w:tcPr>
            <w:tcW w:w="1643" w:type="dxa"/>
          </w:tcPr>
          <w:p w14:paraId="195FEE34" w14:textId="77777777" w:rsidR="00FE1503" w:rsidRPr="00CA7A78" w:rsidRDefault="00FE1503" w:rsidP="00A575D1">
            <w:pPr>
              <w:rPr>
                <w:sz w:val="20"/>
                <w:szCs w:val="20"/>
              </w:rPr>
            </w:pPr>
            <w:r w:rsidRPr="00CA7A78">
              <w:rPr>
                <w:sz w:val="20"/>
                <w:szCs w:val="20"/>
              </w:rPr>
              <w:t>NUMBER OF HOUSEHOLDS ENCUMBERED</w:t>
            </w:r>
          </w:p>
        </w:tc>
        <w:tc>
          <w:tcPr>
            <w:tcW w:w="1440" w:type="dxa"/>
          </w:tcPr>
          <w:p w14:paraId="32CB262E" w14:textId="04C6B52F" w:rsidR="00FE1503" w:rsidRPr="00CA7A78" w:rsidRDefault="00FE1503" w:rsidP="00A575D1">
            <w:pPr>
              <w:rPr>
                <w:sz w:val="20"/>
                <w:szCs w:val="20"/>
              </w:rPr>
            </w:pPr>
            <w:r w:rsidRPr="00CA7A78">
              <w:rPr>
                <w:sz w:val="20"/>
                <w:szCs w:val="20"/>
              </w:rPr>
              <w:t>PROJECT ENCUMBERED AMOUNTS</w:t>
            </w:r>
          </w:p>
        </w:tc>
        <w:tc>
          <w:tcPr>
            <w:tcW w:w="1440" w:type="dxa"/>
          </w:tcPr>
          <w:p w14:paraId="10420F0B" w14:textId="153D0C2A" w:rsidR="00FE1503" w:rsidRPr="00CA7A78" w:rsidRDefault="00CA7A78" w:rsidP="00A575D1">
            <w:pPr>
              <w:rPr>
                <w:sz w:val="20"/>
                <w:szCs w:val="20"/>
              </w:rPr>
            </w:pPr>
            <w:r w:rsidRPr="00CA7A78">
              <w:rPr>
                <w:sz w:val="20"/>
                <w:szCs w:val="20"/>
              </w:rPr>
              <w:t>ENC</w:t>
            </w:r>
            <w:r>
              <w:rPr>
                <w:sz w:val="20"/>
                <w:szCs w:val="20"/>
              </w:rPr>
              <w:t>U</w:t>
            </w:r>
            <w:r w:rsidRPr="00CA7A78">
              <w:rPr>
                <w:sz w:val="20"/>
                <w:szCs w:val="20"/>
              </w:rPr>
              <w:t xml:space="preserve">MBERED </w:t>
            </w:r>
            <w:r w:rsidR="00FE1503" w:rsidRPr="00CA7A78">
              <w:rPr>
                <w:sz w:val="20"/>
                <w:szCs w:val="20"/>
              </w:rPr>
              <w:t>END DATE</w:t>
            </w:r>
          </w:p>
        </w:tc>
        <w:tc>
          <w:tcPr>
            <w:tcW w:w="1350" w:type="dxa"/>
          </w:tcPr>
          <w:p w14:paraId="5147DDC8" w14:textId="77777777" w:rsidR="00FE1503" w:rsidRPr="00CA7A78" w:rsidRDefault="00FE1503" w:rsidP="00A575D1">
            <w:pPr>
              <w:rPr>
                <w:sz w:val="20"/>
                <w:szCs w:val="20"/>
              </w:rPr>
            </w:pPr>
            <w:r w:rsidRPr="00CA7A78">
              <w:rPr>
                <w:sz w:val="20"/>
                <w:szCs w:val="20"/>
              </w:rPr>
              <w:t>NUMBER OF HOUSEHOLDS EXPENDED</w:t>
            </w:r>
          </w:p>
        </w:tc>
        <w:tc>
          <w:tcPr>
            <w:tcW w:w="1260" w:type="dxa"/>
          </w:tcPr>
          <w:p w14:paraId="0EE78539" w14:textId="09609589" w:rsidR="00FE1503" w:rsidRPr="00CA7A78" w:rsidRDefault="00FE1503" w:rsidP="00A575D1">
            <w:pPr>
              <w:rPr>
                <w:sz w:val="20"/>
                <w:szCs w:val="20"/>
              </w:rPr>
            </w:pPr>
            <w:r w:rsidRPr="00CA7A78">
              <w:rPr>
                <w:sz w:val="20"/>
                <w:szCs w:val="20"/>
              </w:rPr>
              <w:t>PROJECTED EXPENDED AMOUNTS</w:t>
            </w:r>
          </w:p>
        </w:tc>
        <w:tc>
          <w:tcPr>
            <w:tcW w:w="1080" w:type="dxa"/>
          </w:tcPr>
          <w:p w14:paraId="4D1411C1" w14:textId="07F74B3E" w:rsidR="00FE1503" w:rsidRPr="00CA7A78" w:rsidRDefault="00FE1503" w:rsidP="00A575D1">
            <w:pPr>
              <w:rPr>
                <w:sz w:val="20"/>
                <w:szCs w:val="20"/>
              </w:rPr>
            </w:pPr>
            <w:r w:rsidRPr="00CA7A78">
              <w:rPr>
                <w:sz w:val="20"/>
                <w:szCs w:val="20"/>
              </w:rPr>
              <w:t>END DATE</w:t>
            </w:r>
          </w:p>
        </w:tc>
      </w:tr>
      <w:tr w:rsidR="00CA7A78" w:rsidRPr="00CA7A78" w14:paraId="47E339B6" w14:textId="77777777" w:rsidTr="00CA7A78">
        <w:tc>
          <w:tcPr>
            <w:tcW w:w="1682" w:type="dxa"/>
          </w:tcPr>
          <w:p w14:paraId="31EA20CE" w14:textId="4701B17A" w:rsidR="00FE1503" w:rsidRPr="00CA7A78" w:rsidRDefault="007E0EBE" w:rsidP="00A575D1">
            <w:pPr>
              <w:rPr>
                <w:sz w:val="20"/>
                <w:szCs w:val="20"/>
              </w:rPr>
            </w:pPr>
            <w:r>
              <w:rPr>
                <w:sz w:val="20"/>
                <w:szCs w:val="20"/>
              </w:rPr>
              <w:t>Rent</w:t>
            </w:r>
          </w:p>
        </w:tc>
        <w:tc>
          <w:tcPr>
            <w:tcW w:w="1643" w:type="dxa"/>
          </w:tcPr>
          <w:p w14:paraId="7DF942B8" w14:textId="77777777" w:rsidR="00FE1503" w:rsidRPr="00CA7A78" w:rsidRDefault="00FE1503" w:rsidP="00A575D1">
            <w:pPr>
              <w:rPr>
                <w:sz w:val="20"/>
                <w:szCs w:val="20"/>
              </w:rPr>
            </w:pPr>
          </w:p>
        </w:tc>
        <w:tc>
          <w:tcPr>
            <w:tcW w:w="1440" w:type="dxa"/>
          </w:tcPr>
          <w:p w14:paraId="11C3E06E" w14:textId="77777777" w:rsidR="00FE1503" w:rsidRPr="00CA7A78" w:rsidRDefault="00FE1503" w:rsidP="00A575D1">
            <w:pPr>
              <w:rPr>
                <w:sz w:val="20"/>
                <w:szCs w:val="20"/>
              </w:rPr>
            </w:pPr>
          </w:p>
        </w:tc>
        <w:tc>
          <w:tcPr>
            <w:tcW w:w="1440" w:type="dxa"/>
          </w:tcPr>
          <w:p w14:paraId="5E817C69" w14:textId="36846FDA" w:rsidR="00FE1503" w:rsidRPr="00CA7A78" w:rsidRDefault="00FE1503" w:rsidP="00A575D1">
            <w:pPr>
              <w:rPr>
                <w:sz w:val="20"/>
                <w:szCs w:val="20"/>
              </w:rPr>
            </w:pPr>
          </w:p>
        </w:tc>
        <w:tc>
          <w:tcPr>
            <w:tcW w:w="1350" w:type="dxa"/>
          </w:tcPr>
          <w:p w14:paraId="288EB3D1" w14:textId="77777777" w:rsidR="00FE1503" w:rsidRPr="00CA7A78" w:rsidRDefault="00FE1503" w:rsidP="00A575D1">
            <w:pPr>
              <w:rPr>
                <w:sz w:val="20"/>
                <w:szCs w:val="20"/>
              </w:rPr>
            </w:pPr>
          </w:p>
        </w:tc>
        <w:tc>
          <w:tcPr>
            <w:tcW w:w="1260" w:type="dxa"/>
          </w:tcPr>
          <w:p w14:paraId="737C60D0" w14:textId="77777777" w:rsidR="00FE1503" w:rsidRPr="00CA7A78" w:rsidRDefault="00FE1503" w:rsidP="00A575D1">
            <w:pPr>
              <w:rPr>
                <w:sz w:val="20"/>
                <w:szCs w:val="20"/>
              </w:rPr>
            </w:pPr>
          </w:p>
        </w:tc>
        <w:tc>
          <w:tcPr>
            <w:tcW w:w="1080" w:type="dxa"/>
          </w:tcPr>
          <w:p w14:paraId="05953371" w14:textId="62EE854A" w:rsidR="00FE1503" w:rsidRPr="00CA7A78" w:rsidRDefault="00FE1503" w:rsidP="00A575D1">
            <w:pPr>
              <w:rPr>
                <w:sz w:val="20"/>
                <w:szCs w:val="20"/>
              </w:rPr>
            </w:pPr>
          </w:p>
        </w:tc>
      </w:tr>
      <w:tr w:rsidR="007E0EBE" w:rsidRPr="00CA7A78" w14:paraId="34237EDF" w14:textId="77777777" w:rsidTr="00CA7A78">
        <w:tc>
          <w:tcPr>
            <w:tcW w:w="1682" w:type="dxa"/>
          </w:tcPr>
          <w:p w14:paraId="2BD6CA28" w14:textId="0534F81A" w:rsidR="007E0EBE" w:rsidRDefault="007E0E97" w:rsidP="00A575D1">
            <w:pPr>
              <w:rPr>
                <w:sz w:val="20"/>
                <w:szCs w:val="20"/>
              </w:rPr>
            </w:pPr>
            <w:r>
              <w:rPr>
                <w:sz w:val="20"/>
                <w:szCs w:val="20"/>
              </w:rPr>
              <w:t>W</w:t>
            </w:r>
            <w:r w:rsidR="007E0EBE">
              <w:rPr>
                <w:sz w:val="20"/>
                <w:szCs w:val="20"/>
              </w:rPr>
              <w:t>ater</w:t>
            </w:r>
          </w:p>
        </w:tc>
        <w:tc>
          <w:tcPr>
            <w:tcW w:w="1643" w:type="dxa"/>
          </w:tcPr>
          <w:p w14:paraId="6A161CD9" w14:textId="77777777" w:rsidR="007E0EBE" w:rsidRPr="00CA7A78" w:rsidRDefault="007E0EBE" w:rsidP="00A575D1">
            <w:pPr>
              <w:rPr>
                <w:sz w:val="20"/>
                <w:szCs w:val="20"/>
              </w:rPr>
            </w:pPr>
          </w:p>
        </w:tc>
        <w:tc>
          <w:tcPr>
            <w:tcW w:w="1440" w:type="dxa"/>
          </w:tcPr>
          <w:p w14:paraId="6D5D9323" w14:textId="77777777" w:rsidR="007E0EBE" w:rsidRPr="00CA7A78" w:rsidRDefault="007E0EBE" w:rsidP="00A575D1">
            <w:pPr>
              <w:rPr>
                <w:sz w:val="20"/>
                <w:szCs w:val="20"/>
              </w:rPr>
            </w:pPr>
          </w:p>
        </w:tc>
        <w:tc>
          <w:tcPr>
            <w:tcW w:w="1440" w:type="dxa"/>
          </w:tcPr>
          <w:p w14:paraId="39E28B8B" w14:textId="77777777" w:rsidR="007E0EBE" w:rsidRPr="00CA7A78" w:rsidRDefault="007E0EBE" w:rsidP="00A575D1">
            <w:pPr>
              <w:rPr>
                <w:sz w:val="20"/>
                <w:szCs w:val="20"/>
              </w:rPr>
            </w:pPr>
          </w:p>
        </w:tc>
        <w:tc>
          <w:tcPr>
            <w:tcW w:w="1350" w:type="dxa"/>
          </w:tcPr>
          <w:p w14:paraId="431027A4" w14:textId="77777777" w:rsidR="007E0EBE" w:rsidRPr="00CA7A78" w:rsidRDefault="007E0EBE" w:rsidP="00A575D1">
            <w:pPr>
              <w:rPr>
                <w:sz w:val="20"/>
                <w:szCs w:val="20"/>
              </w:rPr>
            </w:pPr>
          </w:p>
        </w:tc>
        <w:tc>
          <w:tcPr>
            <w:tcW w:w="1260" w:type="dxa"/>
          </w:tcPr>
          <w:p w14:paraId="5DCD97BE" w14:textId="77777777" w:rsidR="007E0EBE" w:rsidRPr="00CA7A78" w:rsidRDefault="007E0EBE" w:rsidP="00A575D1">
            <w:pPr>
              <w:rPr>
                <w:sz w:val="20"/>
                <w:szCs w:val="20"/>
              </w:rPr>
            </w:pPr>
          </w:p>
        </w:tc>
        <w:tc>
          <w:tcPr>
            <w:tcW w:w="1080" w:type="dxa"/>
          </w:tcPr>
          <w:p w14:paraId="334333B5" w14:textId="77777777" w:rsidR="007E0EBE" w:rsidRPr="00CA7A78" w:rsidRDefault="007E0EBE" w:rsidP="00A575D1">
            <w:pPr>
              <w:rPr>
                <w:sz w:val="20"/>
                <w:szCs w:val="20"/>
              </w:rPr>
            </w:pPr>
          </w:p>
        </w:tc>
      </w:tr>
      <w:tr w:rsidR="007E0EBE" w:rsidRPr="00CA7A78" w14:paraId="4376A8B3" w14:textId="77777777" w:rsidTr="00CA7A78">
        <w:tc>
          <w:tcPr>
            <w:tcW w:w="1682" w:type="dxa"/>
          </w:tcPr>
          <w:p w14:paraId="31F40323" w14:textId="1EFAB07B" w:rsidR="007E0EBE" w:rsidRDefault="007E0E97" w:rsidP="00A575D1">
            <w:pPr>
              <w:rPr>
                <w:sz w:val="20"/>
                <w:szCs w:val="20"/>
              </w:rPr>
            </w:pPr>
            <w:r>
              <w:rPr>
                <w:sz w:val="20"/>
                <w:szCs w:val="20"/>
              </w:rPr>
              <w:t>E</w:t>
            </w:r>
            <w:r w:rsidR="007E0EBE">
              <w:rPr>
                <w:sz w:val="20"/>
                <w:szCs w:val="20"/>
              </w:rPr>
              <w:t>lectric</w:t>
            </w:r>
            <w:r>
              <w:rPr>
                <w:sz w:val="20"/>
                <w:szCs w:val="20"/>
              </w:rPr>
              <w:t>i</w:t>
            </w:r>
            <w:r w:rsidR="007E0EBE">
              <w:rPr>
                <w:sz w:val="20"/>
                <w:szCs w:val="20"/>
              </w:rPr>
              <w:t>ty</w:t>
            </w:r>
          </w:p>
        </w:tc>
        <w:tc>
          <w:tcPr>
            <w:tcW w:w="1643" w:type="dxa"/>
          </w:tcPr>
          <w:p w14:paraId="79292642" w14:textId="77777777" w:rsidR="007E0EBE" w:rsidRPr="00CA7A78" w:rsidRDefault="007E0EBE" w:rsidP="00A575D1">
            <w:pPr>
              <w:rPr>
                <w:sz w:val="20"/>
                <w:szCs w:val="20"/>
              </w:rPr>
            </w:pPr>
          </w:p>
        </w:tc>
        <w:tc>
          <w:tcPr>
            <w:tcW w:w="1440" w:type="dxa"/>
          </w:tcPr>
          <w:p w14:paraId="3AADBC4B" w14:textId="77777777" w:rsidR="007E0EBE" w:rsidRPr="00CA7A78" w:rsidRDefault="007E0EBE" w:rsidP="00A575D1">
            <w:pPr>
              <w:rPr>
                <w:sz w:val="20"/>
                <w:szCs w:val="20"/>
              </w:rPr>
            </w:pPr>
          </w:p>
        </w:tc>
        <w:tc>
          <w:tcPr>
            <w:tcW w:w="1440" w:type="dxa"/>
          </w:tcPr>
          <w:p w14:paraId="361D6F13" w14:textId="77777777" w:rsidR="007E0EBE" w:rsidRPr="00CA7A78" w:rsidRDefault="007E0EBE" w:rsidP="00A575D1">
            <w:pPr>
              <w:rPr>
                <w:sz w:val="20"/>
                <w:szCs w:val="20"/>
              </w:rPr>
            </w:pPr>
          </w:p>
        </w:tc>
        <w:tc>
          <w:tcPr>
            <w:tcW w:w="1350" w:type="dxa"/>
          </w:tcPr>
          <w:p w14:paraId="223AFFF9" w14:textId="77777777" w:rsidR="007E0EBE" w:rsidRPr="00CA7A78" w:rsidRDefault="007E0EBE" w:rsidP="00A575D1">
            <w:pPr>
              <w:rPr>
                <w:sz w:val="20"/>
                <w:szCs w:val="20"/>
              </w:rPr>
            </w:pPr>
          </w:p>
        </w:tc>
        <w:tc>
          <w:tcPr>
            <w:tcW w:w="1260" w:type="dxa"/>
          </w:tcPr>
          <w:p w14:paraId="4C7AC5A7" w14:textId="77777777" w:rsidR="007E0EBE" w:rsidRPr="00CA7A78" w:rsidRDefault="007E0EBE" w:rsidP="00A575D1">
            <w:pPr>
              <w:rPr>
                <w:sz w:val="20"/>
                <w:szCs w:val="20"/>
              </w:rPr>
            </w:pPr>
          </w:p>
        </w:tc>
        <w:tc>
          <w:tcPr>
            <w:tcW w:w="1080" w:type="dxa"/>
          </w:tcPr>
          <w:p w14:paraId="1CFD7B7A" w14:textId="77777777" w:rsidR="007E0EBE" w:rsidRPr="00CA7A78" w:rsidRDefault="007E0EBE" w:rsidP="00A575D1">
            <w:pPr>
              <w:rPr>
                <w:sz w:val="20"/>
                <w:szCs w:val="20"/>
              </w:rPr>
            </w:pPr>
          </w:p>
        </w:tc>
      </w:tr>
      <w:tr w:rsidR="00CA7A78" w14:paraId="6206EE9E" w14:textId="77777777" w:rsidTr="00CA7A78">
        <w:tc>
          <w:tcPr>
            <w:tcW w:w="1682" w:type="dxa"/>
          </w:tcPr>
          <w:p w14:paraId="17BDFD3E" w14:textId="77777777" w:rsidR="00FE1503" w:rsidRDefault="00FE1503" w:rsidP="00A575D1">
            <w:r>
              <w:t>TOTAL</w:t>
            </w:r>
          </w:p>
        </w:tc>
        <w:tc>
          <w:tcPr>
            <w:tcW w:w="1643" w:type="dxa"/>
          </w:tcPr>
          <w:p w14:paraId="6EA8F190" w14:textId="77777777" w:rsidR="00FE1503" w:rsidRDefault="00FE1503" w:rsidP="00A575D1"/>
        </w:tc>
        <w:tc>
          <w:tcPr>
            <w:tcW w:w="1440" w:type="dxa"/>
          </w:tcPr>
          <w:p w14:paraId="31218660" w14:textId="77777777" w:rsidR="00FE1503" w:rsidRDefault="00FE1503" w:rsidP="00A575D1"/>
        </w:tc>
        <w:tc>
          <w:tcPr>
            <w:tcW w:w="1440" w:type="dxa"/>
          </w:tcPr>
          <w:p w14:paraId="62480A6F" w14:textId="1C95927D" w:rsidR="00FE1503" w:rsidRDefault="00FE1503" w:rsidP="00A575D1"/>
        </w:tc>
        <w:tc>
          <w:tcPr>
            <w:tcW w:w="1350" w:type="dxa"/>
          </w:tcPr>
          <w:p w14:paraId="00C53E89" w14:textId="77777777" w:rsidR="00FE1503" w:rsidRDefault="00FE1503" w:rsidP="00A575D1"/>
        </w:tc>
        <w:tc>
          <w:tcPr>
            <w:tcW w:w="1260" w:type="dxa"/>
          </w:tcPr>
          <w:p w14:paraId="7FDAF1C1" w14:textId="77777777" w:rsidR="00FE1503" w:rsidRDefault="00FE1503" w:rsidP="00A575D1"/>
        </w:tc>
        <w:tc>
          <w:tcPr>
            <w:tcW w:w="1080" w:type="dxa"/>
          </w:tcPr>
          <w:p w14:paraId="29FCCB10" w14:textId="5B26F03B" w:rsidR="00FE1503" w:rsidRDefault="00FE1503" w:rsidP="00A575D1"/>
        </w:tc>
      </w:tr>
    </w:tbl>
    <w:p w14:paraId="3EFD0584" w14:textId="77777777" w:rsidR="00711ECF" w:rsidRDefault="00711ECF" w:rsidP="00711ECF">
      <w:pPr>
        <w:spacing w:after="0"/>
      </w:pPr>
    </w:p>
    <w:p w14:paraId="70AFEA11" w14:textId="53F6E230" w:rsidR="00105606" w:rsidRDefault="008731A6" w:rsidP="008731A6">
      <w:pPr>
        <w:spacing w:after="0"/>
        <w:outlineLvl w:val="0"/>
      </w:pPr>
      <w:r>
        <w:t xml:space="preserve">SECTION 1 – Project. </w:t>
      </w:r>
    </w:p>
    <w:p w14:paraId="59D17809" w14:textId="77777777" w:rsidR="008731A6" w:rsidRDefault="008731A6" w:rsidP="008E32B8">
      <w:pPr>
        <w:spacing w:after="0"/>
      </w:pPr>
    </w:p>
    <w:p w14:paraId="41501B03" w14:textId="77DB5119" w:rsidR="008731A6" w:rsidRDefault="008731A6" w:rsidP="008E32B8">
      <w:pPr>
        <w:spacing w:after="0"/>
      </w:pPr>
      <w:r>
        <w:t xml:space="preserve">A. </w:t>
      </w:r>
      <w:r>
        <w:tab/>
        <w:t xml:space="preserve">Subject to the terms of this Agreement, the City/County shall pay to the </w:t>
      </w:r>
      <w:r>
        <w:t>Sub-recipient</w:t>
      </w:r>
      <w:r>
        <w:t xml:space="preserve"> a sum of money not to exceed $_______________ hereinafter referred to as a GRANT of which $__________________ shall be used by the </w:t>
      </w:r>
      <w:r>
        <w:t>Sub-recipient</w:t>
      </w:r>
      <w:r>
        <w:t xml:space="preserve"> to provide </w:t>
      </w:r>
      <w:r w:rsidRPr="008731A6">
        <w:rPr>
          <w:highlight w:val="yellow"/>
        </w:rPr>
        <w:t>Rental Assistance</w:t>
      </w:r>
      <w:r>
        <w:t xml:space="preserve"> to eligible and qualified persons.</w:t>
      </w:r>
    </w:p>
    <w:p w14:paraId="1A24BE53" w14:textId="77777777" w:rsidR="008731A6" w:rsidRDefault="008731A6" w:rsidP="008E32B8">
      <w:pPr>
        <w:spacing w:after="0"/>
      </w:pPr>
    </w:p>
    <w:p w14:paraId="0EA634B9" w14:textId="33C331C1" w:rsidR="008731A6" w:rsidRDefault="008731A6" w:rsidP="008E32B8">
      <w:pPr>
        <w:spacing w:after="0"/>
      </w:pPr>
      <w:commentRangeStart w:id="13"/>
      <w:r>
        <w:t xml:space="preserve">B. </w:t>
      </w:r>
      <w:r>
        <w:tab/>
      </w:r>
      <w:commentRangeStart w:id="14"/>
      <w:r>
        <w:t>Rental Assistance Program</w:t>
      </w:r>
      <w:commentRangeEnd w:id="14"/>
      <w:r>
        <w:rPr>
          <w:rStyle w:val="CommentReference"/>
        </w:rPr>
        <w:commentReference w:id="14"/>
      </w:r>
      <w:r>
        <w:t>:</w:t>
      </w:r>
    </w:p>
    <w:p w14:paraId="068BB67F" w14:textId="77777777" w:rsidR="008731A6" w:rsidRDefault="008731A6" w:rsidP="008E32B8">
      <w:pPr>
        <w:spacing w:after="0"/>
      </w:pPr>
    </w:p>
    <w:p w14:paraId="59F4BD71" w14:textId="625F6A67" w:rsidR="008731A6" w:rsidRDefault="008731A6" w:rsidP="008E32B8">
      <w:pPr>
        <w:spacing w:after="0"/>
        <w:rPr>
          <w:i/>
        </w:rPr>
      </w:pPr>
      <w:r>
        <w:rPr>
          <w:i/>
        </w:rPr>
        <w:t>In this subsection, list the terms of the program. Include items such as income eligibility, amount paid per applicant, grant terms, prioritization of funds (if any), and other items. For example, renters at ____% or below AMI will be eligible for a grant not to exceed $________ for a period of ______ months.</w:t>
      </w:r>
    </w:p>
    <w:commentRangeEnd w:id="13"/>
    <w:p w14:paraId="1DC7BA83" w14:textId="77777777" w:rsidR="008731A6" w:rsidRDefault="008664B3" w:rsidP="008E32B8">
      <w:pPr>
        <w:spacing w:after="0"/>
        <w:rPr>
          <w:i/>
        </w:rPr>
      </w:pPr>
      <w:r>
        <w:rPr>
          <w:rStyle w:val="CommentReference"/>
        </w:rPr>
        <w:commentReference w:id="13"/>
      </w:r>
    </w:p>
    <w:p w14:paraId="2535952B" w14:textId="3C5BFED0" w:rsidR="008731A6" w:rsidRPr="008731A6" w:rsidRDefault="008731A6" w:rsidP="008E32B8">
      <w:pPr>
        <w:spacing w:after="0"/>
      </w:pPr>
      <w:r>
        <w:t xml:space="preserve">C. </w:t>
      </w:r>
      <w:r>
        <w:tab/>
        <w:t>Additional activities to be performed shall include:</w:t>
      </w:r>
    </w:p>
    <w:p w14:paraId="60E52DF2" w14:textId="77777777" w:rsidR="008731A6" w:rsidRPr="008731A6" w:rsidRDefault="008731A6" w:rsidP="008E32B8">
      <w:pPr>
        <w:spacing w:after="0"/>
        <w:rPr>
          <w:i/>
        </w:rPr>
      </w:pPr>
    </w:p>
    <w:p w14:paraId="27B3895C" w14:textId="1251189B" w:rsidR="00974675" w:rsidRDefault="00974675" w:rsidP="008E32B8">
      <w:pPr>
        <w:pStyle w:val="ListParagraph"/>
        <w:numPr>
          <w:ilvl w:val="0"/>
          <w:numId w:val="2"/>
        </w:numPr>
        <w:spacing w:after="0"/>
      </w:pPr>
      <w:r>
        <w:t xml:space="preserve">Follow the </w:t>
      </w:r>
      <w:r w:rsidR="00601A2C" w:rsidRPr="007E0E97">
        <w:rPr>
          <w:highlight w:val="yellow"/>
        </w:rPr>
        <w:t>City/County</w:t>
      </w:r>
      <w:r>
        <w:t xml:space="preserve"> Local Housing Assistance Plan </w:t>
      </w:r>
      <w:r w:rsidR="008840CA" w:rsidRPr="00601A2C">
        <w:t>(</w:t>
      </w:r>
      <w:r w:rsidRPr="00601A2C">
        <w:t>Attachment F</w:t>
      </w:r>
      <w:r w:rsidR="008840CA">
        <w:t>)</w:t>
      </w:r>
      <w:r>
        <w:t xml:space="preserve"> and the </w:t>
      </w:r>
      <w:r w:rsidR="00601A2C" w:rsidRPr="001C0BEA">
        <w:rPr>
          <w:highlight w:val="yellow"/>
        </w:rPr>
        <w:t>City/County</w:t>
      </w:r>
      <w:r>
        <w:t xml:space="preserve"> Policies and </w:t>
      </w:r>
      <w:r w:rsidRPr="00601A2C">
        <w:t xml:space="preserve">Procedures </w:t>
      </w:r>
      <w:r w:rsidR="008840CA" w:rsidRPr="00601A2C">
        <w:t>(</w:t>
      </w:r>
      <w:r w:rsidRPr="00601A2C">
        <w:t>Attachment G</w:t>
      </w:r>
      <w:r w:rsidR="008840CA" w:rsidRPr="00601A2C">
        <w:t>)</w:t>
      </w:r>
      <w:r w:rsidRPr="00601A2C">
        <w:t>.</w:t>
      </w:r>
    </w:p>
    <w:p w14:paraId="6CE4CDE8" w14:textId="77777777" w:rsidR="00974675" w:rsidRDefault="00974675" w:rsidP="00832B3B">
      <w:pPr>
        <w:spacing w:after="0"/>
      </w:pPr>
    </w:p>
    <w:p w14:paraId="20BC352B" w14:textId="5E14896E" w:rsidR="00F31EFC" w:rsidRDefault="00F31EFC" w:rsidP="008E32B8">
      <w:pPr>
        <w:pStyle w:val="ListParagraph"/>
        <w:numPr>
          <w:ilvl w:val="0"/>
          <w:numId w:val="2"/>
        </w:numPr>
        <w:spacing w:after="0"/>
      </w:pPr>
      <w:r>
        <w:t>Accept and process application</w:t>
      </w:r>
      <w:r w:rsidR="00C95313">
        <w:t>s</w:t>
      </w:r>
      <w:r>
        <w:t>, verify income and assets in accordance with 24 CFR Part 5</w:t>
      </w:r>
      <w:r w:rsidR="007E0EBE">
        <w:t>.609</w:t>
      </w:r>
      <w:r w:rsidR="00880E9C">
        <w:t>,</w:t>
      </w:r>
      <w:r>
        <w:t xml:space="preserve"> and the priority needs identified in the </w:t>
      </w:r>
      <w:r w:rsidR="00601A2C" w:rsidRPr="007E0E97">
        <w:rPr>
          <w:highlight w:val="yellow"/>
        </w:rPr>
        <w:t>City/County</w:t>
      </w:r>
      <w:r w:rsidR="00C95313">
        <w:t xml:space="preserve"> Local Housing Assistance Plan </w:t>
      </w:r>
      <w:r w:rsidR="00C95313" w:rsidRPr="007E0EBE">
        <w:rPr>
          <w:highlight w:val="yellow"/>
        </w:rPr>
        <w:t>2016-201</w:t>
      </w:r>
      <w:r w:rsidR="00974675" w:rsidRPr="007E0EBE">
        <w:rPr>
          <w:highlight w:val="yellow"/>
        </w:rPr>
        <w:t>9</w:t>
      </w:r>
      <w:r w:rsidR="00C95313">
        <w:t xml:space="preserve"> </w:t>
      </w:r>
      <w:r>
        <w:t xml:space="preserve">and </w:t>
      </w:r>
      <w:r w:rsidR="007E0EBE">
        <w:t>Disaster</w:t>
      </w:r>
      <w:r>
        <w:t xml:space="preserve"> strategy.</w:t>
      </w:r>
      <w:r w:rsidR="008840CA">
        <w:t xml:space="preserve">  Staff is encouraged to view pre-recorded webinars on determining income eligibility and income certification provided by the Florida Housing Coalition on their website </w:t>
      </w:r>
      <w:hyperlink r:id="rId10" w:history="1">
        <w:r w:rsidR="008840CA" w:rsidRPr="000D7283">
          <w:rPr>
            <w:rStyle w:val="Hyperlink"/>
          </w:rPr>
          <w:t>www.flhousing.org</w:t>
        </w:r>
      </w:hyperlink>
      <w:r w:rsidR="008840CA">
        <w:t xml:space="preserve"> and attend free training as may be available from time to time.  Compliance with the SHIP Program Policies and Procedures manual and SHIP </w:t>
      </w:r>
      <w:r w:rsidR="00880E9C">
        <w:t>G</w:t>
      </w:r>
      <w:r w:rsidR="008840CA">
        <w:t xml:space="preserve">uidebook is required.  </w:t>
      </w:r>
      <w:r w:rsidR="007E0E97">
        <w:t>Sub-recipient</w:t>
      </w:r>
      <w:r w:rsidR="00B45F52">
        <w:t xml:space="preserve"> </w:t>
      </w:r>
      <w:r w:rsidR="008840CA">
        <w:t>shall use the SHIP program hotline to ensure program compliance when questions on client eligibility arise.</w:t>
      </w:r>
    </w:p>
    <w:p w14:paraId="6F507E12" w14:textId="77777777" w:rsidR="00B45F52" w:rsidRDefault="00B45F52" w:rsidP="004F4881">
      <w:pPr>
        <w:pStyle w:val="ListParagraph"/>
      </w:pPr>
    </w:p>
    <w:p w14:paraId="7E01755E" w14:textId="7B14C9F2" w:rsidR="00B45F52" w:rsidRDefault="00B45F52" w:rsidP="00B45F52">
      <w:pPr>
        <w:pStyle w:val="ListParagraph"/>
        <w:numPr>
          <w:ilvl w:val="0"/>
          <w:numId w:val="2"/>
        </w:numPr>
        <w:spacing w:after="0"/>
      </w:pPr>
      <w:r>
        <w:t>Create a file for each eligible applicant and maintain all applicant documentation related to client eligibility, agreements, and closeout documents.</w:t>
      </w:r>
    </w:p>
    <w:p w14:paraId="4487C2CA" w14:textId="77777777" w:rsidR="00F31EFC" w:rsidRDefault="00F31EFC" w:rsidP="008E32B8">
      <w:pPr>
        <w:spacing w:after="0"/>
      </w:pPr>
    </w:p>
    <w:p w14:paraId="2748A1D7" w14:textId="71EDC100" w:rsidR="00F31EFC" w:rsidRDefault="00F31EFC" w:rsidP="008E32B8">
      <w:pPr>
        <w:pStyle w:val="ListParagraph"/>
        <w:numPr>
          <w:ilvl w:val="0"/>
          <w:numId w:val="2"/>
        </w:numPr>
        <w:spacing w:after="0"/>
      </w:pPr>
      <w:r w:rsidRPr="00601A2C">
        <w:lastRenderedPageBreak/>
        <w:t>Submit a complete file including the application</w:t>
      </w:r>
      <w:r w:rsidR="009936EC" w:rsidRPr="00601A2C">
        <w:t xml:space="preserve"> (ATTACHMENT H)</w:t>
      </w:r>
      <w:r w:rsidRPr="00601A2C">
        <w:t xml:space="preserve">, </w:t>
      </w:r>
      <w:r w:rsidR="00C95313" w:rsidRPr="00601A2C">
        <w:t>file checklist</w:t>
      </w:r>
      <w:r w:rsidR="009936EC" w:rsidRPr="00601A2C">
        <w:t xml:space="preserve"> (ATTACHMENT I)</w:t>
      </w:r>
      <w:r w:rsidR="00C95313" w:rsidRPr="00601A2C">
        <w:t xml:space="preserve">, </w:t>
      </w:r>
      <w:r w:rsidRPr="00601A2C">
        <w:t>income and assets documentation</w:t>
      </w:r>
      <w:r w:rsidR="007E0EBE">
        <w:t xml:space="preserve"> or </w:t>
      </w:r>
      <w:proofErr w:type="spellStart"/>
      <w:r w:rsidR="007E0EBE">
        <w:t>self certification</w:t>
      </w:r>
      <w:proofErr w:type="spellEnd"/>
      <w:r w:rsidRPr="00601A2C">
        <w:t>, special needs documentation, Resident Income Certification</w:t>
      </w:r>
      <w:r w:rsidR="009936EC" w:rsidRPr="00601A2C">
        <w:t xml:space="preserve"> (ATTACHMENT J)</w:t>
      </w:r>
      <w:r w:rsidRPr="00601A2C">
        <w:t>, an</w:t>
      </w:r>
      <w:r w:rsidR="00880E9C" w:rsidRPr="00601A2C">
        <w:t>d</w:t>
      </w:r>
      <w:r w:rsidRPr="00601A2C">
        <w:t xml:space="preserve"> award letter </w:t>
      </w:r>
      <w:r w:rsidR="009936EC" w:rsidRPr="00601A2C">
        <w:t xml:space="preserve">(ATTACHMENT K) </w:t>
      </w:r>
      <w:r w:rsidRPr="00601A2C">
        <w:t xml:space="preserve">for each eligible applicant to the </w:t>
      </w:r>
      <w:r w:rsidR="00601A2C" w:rsidRPr="00165C8E">
        <w:rPr>
          <w:highlight w:val="yellow"/>
        </w:rPr>
        <w:t>City/County</w:t>
      </w:r>
      <w:r w:rsidRPr="00601A2C">
        <w:t xml:space="preserve"> for approval of file.</w:t>
      </w:r>
    </w:p>
    <w:p w14:paraId="654A2426" w14:textId="77777777" w:rsidR="00601A2C" w:rsidRDefault="00601A2C" w:rsidP="00601A2C">
      <w:pPr>
        <w:pStyle w:val="ListParagraph"/>
      </w:pPr>
    </w:p>
    <w:p w14:paraId="6FBAE41B" w14:textId="4731D41E" w:rsidR="00292A18" w:rsidRDefault="00292A18" w:rsidP="008E32B8">
      <w:pPr>
        <w:pStyle w:val="ListParagraph"/>
        <w:numPr>
          <w:ilvl w:val="0"/>
          <w:numId w:val="2"/>
        </w:numPr>
        <w:spacing w:after="0"/>
      </w:pPr>
      <w:r>
        <w:t xml:space="preserve">Submit </w:t>
      </w:r>
      <w:r w:rsidR="007E0EBE">
        <w:t>copy of tenant lease.</w:t>
      </w:r>
    </w:p>
    <w:p w14:paraId="78C4EA55" w14:textId="77777777" w:rsidR="007E0EBE" w:rsidRDefault="007E0EBE" w:rsidP="007E0EBE">
      <w:pPr>
        <w:pStyle w:val="ListParagraph"/>
      </w:pPr>
    </w:p>
    <w:p w14:paraId="20DA7B9D" w14:textId="43845807" w:rsidR="007E0EBE" w:rsidRDefault="007E0EBE" w:rsidP="008E32B8">
      <w:pPr>
        <w:pStyle w:val="ListParagraph"/>
        <w:numPr>
          <w:ilvl w:val="0"/>
          <w:numId w:val="2"/>
        </w:numPr>
        <w:spacing w:after="0"/>
      </w:pPr>
      <w:r>
        <w:t>Submit proof on unemployment or underemployment.</w:t>
      </w:r>
    </w:p>
    <w:p w14:paraId="6FCDDDE9" w14:textId="77777777" w:rsidR="00BC3E32" w:rsidRDefault="00BC3E32" w:rsidP="00BC3E32">
      <w:pPr>
        <w:pStyle w:val="ListParagraph"/>
        <w:spacing w:after="0"/>
      </w:pPr>
    </w:p>
    <w:p w14:paraId="3E67F13D" w14:textId="6567FAB8" w:rsidR="00F31EFC" w:rsidRDefault="007E0EBE" w:rsidP="008E32B8">
      <w:pPr>
        <w:pStyle w:val="ListParagraph"/>
        <w:numPr>
          <w:ilvl w:val="0"/>
          <w:numId w:val="2"/>
        </w:numPr>
        <w:spacing w:after="0"/>
      </w:pPr>
      <w:r>
        <w:t xml:space="preserve">Submit proof of rent paid. </w:t>
      </w:r>
    </w:p>
    <w:p w14:paraId="6654D4B8" w14:textId="77777777" w:rsidR="007E0EBE" w:rsidRDefault="007E0EBE" w:rsidP="007E0EBE">
      <w:pPr>
        <w:pStyle w:val="ListParagraph"/>
      </w:pPr>
    </w:p>
    <w:p w14:paraId="610A61BF" w14:textId="709EEA91" w:rsidR="007E0EBE" w:rsidRDefault="007E0EBE" w:rsidP="008E32B8">
      <w:pPr>
        <w:pStyle w:val="ListParagraph"/>
        <w:numPr>
          <w:ilvl w:val="0"/>
          <w:numId w:val="2"/>
        </w:numPr>
        <w:spacing w:after="0"/>
      </w:pPr>
      <w:r>
        <w:t xml:space="preserve">Submit proof of utilities paid. </w:t>
      </w:r>
    </w:p>
    <w:p w14:paraId="3E6491E9" w14:textId="77777777" w:rsidR="00F31EFC" w:rsidRDefault="00F31EFC" w:rsidP="008E32B8">
      <w:pPr>
        <w:spacing w:after="0"/>
      </w:pPr>
    </w:p>
    <w:p w14:paraId="11AA9B73" w14:textId="77777777" w:rsidR="00F31EFC" w:rsidRDefault="00F31EFC" w:rsidP="008E32B8">
      <w:pPr>
        <w:pStyle w:val="ListParagraph"/>
        <w:numPr>
          <w:ilvl w:val="0"/>
          <w:numId w:val="2"/>
        </w:numPr>
        <w:spacing w:after="0"/>
      </w:pPr>
      <w:r>
        <w:t>Submit quarterly reports on the progress of each case including client name, address, status, special needs, income category, household size, expenditures and comments.</w:t>
      </w:r>
    </w:p>
    <w:p w14:paraId="591A3C9A" w14:textId="77777777" w:rsidR="00292A18" w:rsidRDefault="00292A18" w:rsidP="008E32B8">
      <w:pPr>
        <w:pStyle w:val="ListParagraph"/>
        <w:spacing w:after="0"/>
      </w:pPr>
    </w:p>
    <w:p w14:paraId="68D75150" w14:textId="77777777" w:rsidR="00C95313" w:rsidRDefault="00C95313" w:rsidP="008E32B8">
      <w:pPr>
        <w:pStyle w:val="ListParagraph"/>
        <w:numPr>
          <w:ilvl w:val="0"/>
          <w:numId w:val="2"/>
        </w:numPr>
        <w:spacing w:after="0"/>
      </w:pPr>
      <w:r>
        <w:t xml:space="preserve">Identify what steps are to be taken </w:t>
      </w:r>
      <w:r w:rsidR="00292A18">
        <w:t xml:space="preserve">in each case </w:t>
      </w:r>
      <w:r>
        <w:t xml:space="preserve">to mitigate any problem(s) detected.  </w:t>
      </w:r>
    </w:p>
    <w:p w14:paraId="27575669" w14:textId="77777777" w:rsidR="00F31EFC" w:rsidRDefault="00F31EFC" w:rsidP="008E32B8">
      <w:pPr>
        <w:spacing w:after="0"/>
      </w:pPr>
    </w:p>
    <w:p w14:paraId="5C9AC6A5" w14:textId="3EEB2FE2" w:rsidR="00105606" w:rsidRDefault="00F31EFC" w:rsidP="008E32B8">
      <w:pPr>
        <w:pStyle w:val="ListParagraph"/>
        <w:numPr>
          <w:ilvl w:val="0"/>
          <w:numId w:val="2"/>
        </w:numPr>
        <w:spacing w:after="0"/>
      </w:pPr>
      <w:r>
        <w:t xml:space="preserve">The </w:t>
      </w:r>
      <w:r w:rsidR="00972313" w:rsidRPr="008731A6">
        <w:rPr>
          <w:highlight w:val="yellow"/>
        </w:rPr>
        <w:t>City/County</w:t>
      </w:r>
      <w:r>
        <w:t xml:space="preserve"> will monit</w:t>
      </w:r>
      <w:bookmarkStart w:id="15" w:name="_GoBack"/>
      <w:bookmarkEnd w:id="15"/>
      <w:r>
        <w:t xml:space="preserve">or the progress of the </w:t>
      </w:r>
      <w:r w:rsidR="008731A6">
        <w:t>Sub-recipient</w:t>
      </w:r>
      <w:r>
        <w:t xml:space="preserve"> on a quarterly basis to ensure that the agency is encumbering and expending funds and complying with set aside requirements.  The </w:t>
      </w:r>
      <w:r w:rsidR="00972313" w:rsidRPr="008731A6">
        <w:rPr>
          <w:highlight w:val="yellow"/>
        </w:rPr>
        <w:t>City/County</w:t>
      </w:r>
      <w:r>
        <w:t xml:space="preserve"> has a right to review all files, conduct monitoring visits and request documents associated with the file during review.  Reviews can be remote or on site.</w:t>
      </w:r>
    </w:p>
    <w:p w14:paraId="590D43F5" w14:textId="16B92BDE" w:rsidR="00B4010C" w:rsidRDefault="00B4010C" w:rsidP="008731A6"/>
    <w:p w14:paraId="58D4A80F" w14:textId="6974D860" w:rsidR="00B4010C" w:rsidRDefault="00B4010C" w:rsidP="008731A6">
      <w:commentRangeStart w:id="16"/>
      <w:r>
        <w:t>SECTION 2 – GRANT PAYMENT PROCEDURES</w:t>
      </w:r>
      <w:commentRangeEnd w:id="16"/>
      <w:r>
        <w:rPr>
          <w:rStyle w:val="CommentReference"/>
        </w:rPr>
        <w:commentReference w:id="16"/>
      </w:r>
    </w:p>
    <w:p w14:paraId="429DBD8E" w14:textId="1F4DBEA5" w:rsidR="00B4010C" w:rsidRPr="00B4010C" w:rsidRDefault="00B4010C" w:rsidP="008731A6">
      <w:pPr>
        <w:rPr>
          <w:i/>
        </w:rPr>
      </w:pPr>
      <w:r>
        <w:rPr>
          <w:i/>
        </w:rPr>
        <w:t xml:space="preserve">In this subsection, specify additional grant payment procedures, if any additional items are not included elsewhere in the Agreement. </w:t>
      </w:r>
    </w:p>
    <w:p w14:paraId="0B7BEA8E" w14:textId="77777777" w:rsidR="00B4010C" w:rsidRDefault="00B4010C" w:rsidP="008731A6"/>
    <w:p w14:paraId="2BE1F678" w14:textId="77777777" w:rsidR="00B4010C" w:rsidRDefault="00B4010C" w:rsidP="008731A6"/>
    <w:p w14:paraId="6E3D9DF6" w14:textId="77777777" w:rsidR="00B4010C" w:rsidRDefault="00B4010C" w:rsidP="008731A6"/>
    <w:p w14:paraId="4CE1D3D6" w14:textId="77777777" w:rsidR="00B4010C" w:rsidRDefault="00B4010C" w:rsidP="008731A6"/>
    <w:p w14:paraId="0E88A11F" w14:textId="77777777" w:rsidR="00B4010C" w:rsidRDefault="00B4010C" w:rsidP="008731A6"/>
    <w:p w14:paraId="2A99D6B7" w14:textId="77777777" w:rsidR="00B4010C" w:rsidRDefault="00B4010C" w:rsidP="008731A6"/>
    <w:p w14:paraId="6ACEE3A6" w14:textId="77777777" w:rsidR="00B4010C" w:rsidRDefault="00B4010C" w:rsidP="008731A6"/>
    <w:p w14:paraId="1E0047D9" w14:textId="77777777" w:rsidR="00B4010C" w:rsidRDefault="00B4010C" w:rsidP="008731A6"/>
    <w:p w14:paraId="0BD12315" w14:textId="77777777" w:rsidR="00B4010C" w:rsidRDefault="00B4010C" w:rsidP="008731A6"/>
    <w:p w14:paraId="07B003C1" w14:textId="77777777" w:rsidR="00105606" w:rsidRDefault="00105606" w:rsidP="008731A6">
      <w:pPr>
        <w:spacing w:after="0"/>
        <w:jc w:val="center"/>
        <w:outlineLvl w:val="0"/>
      </w:pPr>
      <w:r>
        <w:t>ATTACHMENT B</w:t>
      </w:r>
    </w:p>
    <w:p w14:paraId="068CBFF5" w14:textId="77777777" w:rsidR="00AF5B75" w:rsidRDefault="00105606" w:rsidP="008E32B8">
      <w:pPr>
        <w:spacing w:after="0"/>
        <w:jc w:val="center"/>
      </w:pPr>
      <w:r>
        <w:t>PROJECT BUDGET</w:t>
      </w:r>
    </w:p>
    <w:p w14:paraId="60ACE05C" w14:textId="77777777" w:rsidR="00AF5B75" w:rsidRDefault="00AF5B75" w:rsidP="008E32B8">
      <w:pPr>
        <w:spacing w:after="0"/>
        <w:jc w:val="center"/>
      </w:pPr>
    </w:p>
    <w:p w14:paraId="632818C3" w14:textId="72A1435C" w:rsidR="00105606" w:rsidRDefault="00AF5B75" w:rsidP="008E32B8">
      <w:pPr>
        <w:spacing w:after="0"/>
      </w:pPr>
      <w:r>
        <w:lastRenderedPageBreak/>
        <w:t xml:space="preserve">Total funds available for hard cost, soft cost and </w:t>
      </w:r>
      <w:r w:rsidR="00B4010C">
        <w:t>S</w:t>
      </w:r>
      <w:r w:rsidR="00AC3589">
        <w:t>ub-recipient</w:t>
      </w:r>
      <w:r>
        <w:t xml:space="preserve"> fees </w:t>
      </w:r>
      <w:r w:rsidR="00AC3589">
        <w:t xml:space="preserve">are </w:t>
      </w:r>
      <w:r w:rsidRPr="00601A2C">
        <w:t>$</w:t>
      </w:r>
      <w:r w:rsidR="00601A2C">
        <w:t>______________</w:t>
      </w:r>
      <w:r w:rsidRPr="00601A2C">
        <w:t>.</w:t>
      </w:r>
      <w:r>
        <w:t xml:space="preserve">     Funds are based on the following distribution available for each fiscal year.  </w:t>
      </w:r>
    </w:p>
    <w:p w14:paraId="144AEDE6" w14:textId="77777777" w:rsidR="00292A18" w:rsidRDefault="00292A18" w:rsidP="008E32B8">
      <w:pPr>
        <w:spacing w:after="0"/>
        <w:jc w:val="center"/>
      </w:pPr>
    </w:p>
    <w:tbl>
      <w:tblPr>
        <w:tblW w:w="5871"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957"/>
        <w:gridCol w:w="1957"/>
      </w:tblGrid>
      <w:tr w:rsidR="003A7010" w:rsidRPr="00974675" w14:paraId="13B72F94" w14:textId="5A582824" w:rsidTr="003A7010">
        <w:tc>
          <w:tcPr>
            <w:tcW w:w="1957" w:type="dxa"/>
          </w:tcPr>
          <w:p w14:paraId="3BAD25F3" w14:textId="77777777" w:rsidR="003A7010" w:rsidRPr="00974675" w:rsidRDefault="003A7010" w:rsidP="00C4381A">
            <w:pPr>
              <w:tabs>
                <w:tab w:val="left" w:pos="2750"/>
              </w:tabs>
              <w:spacing w:after="0"/>
              <w:rPr>
                <w:rFonts w:cstheme="minorHAnsi"/>
                <w:b/>
                <w:shd w:val="clear" w:color="auto" w:fill="FFFFFF"/>
              </w:rPr>
            </w:pPr>
            <w:r w:rsidRPr="00974675">
              <w:rPr>
                <w:rFonts w:cstheme="minorHAnsi"/>
                <w:b/>
                <w:shd w:val="clear" w:color="auto" w:fill="FFFFFF"/>
              </w:rPr>
              <w:t>Amount</w:t>
            </w:r>
          </w:p>
        </w:tc>
        <w:tc>
          <w:tcPr>
            <w:tcW w:w="1957" w:type="dxa"/>
          </w:tcPr>
          <w:p w14:paraId="7C95A3BB" w14:textId="77777777" w:rsidR="003A7010" w:rsidRPr="00974675" w:rsidRDefault="003A7010" w:rsidP="00C4381A">
            <w:pPr>
              <w:tabs>
                <w:tab w:val="left" w:pos="2750"/>
              </w:tabs>
              <w:spacing w:after="0"/>
              <w:rPr>
                <w:rFonts w:cstheme="minorHAnsi"/>
                <w:b/>
                <w:shd w:val="clear" w:color="auto" w:fill="FFFFFF"/>
              </w:rPr>
            </w:pPr>
            <w:r w:rsidRPr="00974675">
              <w:rPr>
                <w:rFonts w:cstheme="minorHAnsi"/>
                <w:b/>
                <w:shd w:val="clear" w:color="auto" w:fill="FFFFFF"/>
              </w:rPr>
              <w:t>FY</w:t>
            </w:r>
          </w:p>
        </w:tc>
        <w:tc>
          <w:tcPr>
            <w:tcW w:w="1957" w:type="dxa"/>
          </w:tcPr>
          <w:p w14:paraId="0308D9BA" w14:textId="47DCD4E3" w:rsidR="003A7010" w:rsidRPr="00974675" w:rsidRDefault="003A7010" w:rsidP="00C4381A">
            <w:pPr>
              <w:tabs>
                <w:tab w:val="left" w:pos="2750"/>
              </w:tabs>
              <w:spacing w:after="0"/>
              <w:rPr>
                <w:rFonts w:cstheme="minorHAnsi"/>
                <w:b/>
                <w:shd w:val="clear" w:color="auto" w:fill="FFFFFF"/>
              </w:rPr>
            </w:pPr>
            <w:r>
              <w:rPr>
                <w:rFonts w:cstheme="minorHAnsi"/>
                <w:b/>
                <w:shd w:val="clear" w:color="auto" w:fill="FFFFFF"/>
              </w:rPr>
              <w:t>EXPENDED</w:t>
            </w:r>
          </w:p>
        </w:tc>
      </w:tr>
      <w:tr w:rsidR="003A7010" w:rsidRPr="00974675" w14:paraId="6FF5E483" w14:textId="05957696" w:rsidTr="003A7010">
        <w:tc>
          <w:tcPr>
            <w:tcW w:w="1957" w:type="dxa"/>
          </w:tcPr>
          <w:p w14:paraId="75A8F0F1" w14:textId="131B77F5" w:rsidR="003A7010" w:rsidRPr="00CA7A78" w:rsidRDefault="003A7010" w:rsidP="00C4381A">
            <w:pPr>
              <w:tabs>
                <w:tab w:val="left" w:pos="2750"/>
              </w:tabs>
              <w:spacing w:after="0"/>
              <w:rPr>
                <w:rFonts w:cstheme="minorHAnsi"/>
                <w:b/>
                <w:highlight w:val="yellow"/>
                <w:shd w:val="clear" w:color="auto" w:fill="FFFFFF"/>
              </w:rPr>
            </w:pPr>
          </w:p>
        </w:tc>
        <w:tc>
          <w:tcPr>
            <w:tcW w:w="1957" w:type="dxa"/>
          </w:tcPr>
          <w:p w14:paraId="6D3045E2" w14:textId="1C76C2CA" w:rsidR="003A7010" w:rsidRPr="00CA7A78" w:rsidRDefault="003A7010" w:rsidP="00C4381A">
            <w:pPr>
              <w:tabs>
                <w:tab w:val="left" w:pos="2750"/>
              </w:tabs>
              <w:spacing w:after="0"/>
              <w:rPr>
                <w:rFonts w:cstheme="minorHAnsi"/>
                <w:b/>
                <w:highlight w:val="yellow"/>
                <w:shd w:val="clear" w:color="auto" w:fill="FFFFFF"/>
              </w:rPr>
            </w:pPr>
          </w:p>
        </w:tc>
        <w:tc>
          <w:tcPr>
            <w:tcW w:w="1957" w:type="dxa"/>
          </w:tcPr>
          <w:p w14:paraId="51F30CF2" w14:textId="77777777" w:rsidR="003A7010" w:rsidRPr="00CA7A78" w:rsidRDefault="003A7010" w:rsidP="00C4381A">
            <w:pPr>
              <w:tabs>
                <w:tab w:val="left" w:pos="2750"/>
              </w:tabs>
              <w:spacing w:after="0"/>
              <w:rPr>
                <w:rFonts w:cstheme="minorHAnsi"/>
                <w:b/>
                <w:highlight w:val="yellow"/>
                <w:shd w:val="clear" w:color="auto" w:fill="FFFFFF"/>
              </w:rPr>
            </w:pPr>
          </w:p>
        </w:tc>
      </w:tr>
      <w:tr w:rsidR="003A7010" w:rsidRPr="00974675" w14:paraId="219604B0" w14:textId="74447013" w:rsidTr="003A7010">
        <w:tc>
          <w:tcPr>
            <w:tcW w:w="1957" w:type="dxa"/>
          </w:tcPr>
          <w:p w14:paraId="474C67B5" w14:textId="6306482C" w:rsidR="003A7010" w:rsidRPr="00CA7A78" w:rsidRDefault="003A7010" w:rsidP="00C4381A">
            <w:pPr>
              <w:tabs>
                <w:tab w:val="left" w:pos="2750"/>
              </w:tabs>
              <w:spacing w:after="0"/>
              <w:rPr>
                <w:rFonts w:cstheme="minorHAnsi"/>
                <w:b/>
                <w:highlight w:val="yellow"/>
                <w:shd w:val="clear" w:color="auto" w:fill="FFFFFF"/>
              </w:rPr>
            </w:pPr>
          </w:p>
        </w:tc>
        <w:tc>
          <w:tcPr>
            <w:tcW w:w="1957" w:type="dxa"/>
          </w:tcPr>
          <w:p w14:paraId="593356CE" w14:textId="1FD5AACD" w:rsidR="003A7010" w:rsidRPr="00CA7A78" w:rsidRDefault="003A7010" w:rsidP="00C4381A">
            <w:pPr>
              <w:tabs>
                <w:tab w:val="left" w:pos="2750"/>
              </w:tabs>
              <w:spacing w:after="0"/>
              <w:rPr>
                <w:rFonts w:cstheme="minorHAnsi"/>
                <w:b/>
                <w:highlight w:val="yellow"/>
                <w:shd w:val="clear" w:color="auto" w:fill="FFFFFF"/>
              </w:rPr>
            </w:pPr>
          </w:p>
        </w:tc>
        <w:tc>
          <w:tcPr>
            <w:tcW w:w="1957" w:type="dxa"/>
          </w:tcPr>
          <w:p w14:paraId="008C8776" w14:textId="77777777" w:rsidR="003A7010" w:rsidRPr="00CA7A78" w:rsidRDefault="003A7010" w:rsidP="00C4381A">
            <w:pPr>
              <w:tabs>
                <w:tab w:val="left" w:pos="2750"/>
              </w:tabs>
              <w:spacing w:after="0"/>
              <w:rPr>
                <w:rFonts w:cstheme="minorHAnsi"/>
                <w:b/>
                <w:highlight w:val="yellow"/>
                <w:shd w:val="clear" w:color="auto" w:fill="FFFFFF"/>
              </w:rPr>
            </w:pPr>
          </w:p>
        </w:tc>
      </w:tr>
      <w:tr w:rsidR="003A7010" w:rsidRPr="00974675" w14:paraId="7C27CAE5" w14:textId="2A356567" w:rsidTr="003A7010">
        <w:tc>
          <w:tcPr>
            <w:tcW w:w="1957" w:type="dxa"/>
          </w:tcPr>
          <w:p w14:paraId="133EA457" w14:textId="712CCD65" w:rsidR="003A7010" w:rsidRPr="00CA7A78" w:rsidRDefault="003A7010" w:rsidP="00C4381A">
            <w:pPr>
              <w:tabs>
                <w:tab w:val="left" w:pos="2750"/>
              </w:tabs>
              <w:spacing w:after="0"/>
              <w:rPr>
                <w:rFonts w:cstheme="minorHAnsi"/>
                <w:b/>
                <w:highlight w:val="yellow"/>
                <w:shd w:val="clear" w:color="auto" w:fill="FFFFFF"/>
              </w:rPr>
            </w:pPr>
          </w:p>
        </w:tc>
        <w:tc>
          <w:tcPr>
            <w:tcW w:w="1957" w:type="dxa"/>
          </w:tcPr>
          <w:p w14:paraId="65334D42" w14:textId="030BA7B0" w:rsidR="003A7010" w:rsidRPr="00CA7A78" w:rsidRDefault="003A7010" w:rsidP="00C4381A">
            <w:pPr>
              <w:tabs>
                <w:tab w:val="left" w:pos="2750"/>
              </w:tabs>
              <w:spacing w:after="0"/>
              <w:rPr>
                <w:rFonts w:cstheme="minorHAnsi"/>
                <w:b/>
                <w:highlight w:val="yellow"/>
                <w:shd w:val="clear" w:color="auto" w:fill="FFFFFF"/>
              </w:rPr>
            </w:pPr>
          </w:p>
        </w:tc>
        <w:tc>
          <w:tcPr>
            <w:tcW w:w="1957" w:type="dxa"/>
          </w:tcPr>
          <w:p w14:paraId="5D7FE859" w14:textId="77777777" w:rsidR="003A7010" w:rsidRPr="00CA7A78" w:rsidRDefault="003A7010" w:rsidP="00C4381A">
            <w:pPr>
              <w:tabs>
                <w:tab w:val="left" w:pos="2750"/>
              </w:tabs>
              <w:spacing w:after="0"/>
              <w:rPr>
                <w:rFonts w:cstheme="minorHAnsi"/>
                <w:b/>
                <w:highlight w:val="yellow"/>
                <w:shd w:val="clear" w:color="auto" w:fill="FFFFFF"/>
              </w:rPr>
            </w:pPr>
          </w:p>
        </w:tc>
      </w:tr>
      <w:tr w:rsidR="003A7010" w:rsidRPr="00974675" w14:paraId="37F3CBC4" w14:textId="0F019210" w:rsidTr="003A7010">
        <w:tc>
          <w:tcPr>
            <w:tcW w:w="1957" w:type="dxa"/>
          </w:tcPr>
          <w:p w14:paraId="1D9F9EF1" w14:textId="04A32151" w:rsidR="003A7010" w:rsidRPr="00CA7A78" w:rsidRDefault="003A7010" w:rsidP="00C4381A">
            <w:pPr>
              <w:tabs>
                <w:tab w:val="left" w:pos="2750"/>
              </w:tabs>
              <w:spacing w:after="0"/>
              <w:rPr>
                <w:rFonts w:cstheme="minorHAnsi"/>
                <w:b/>
                <w:highlight w:val="yellow"/>
                <w:shd w:val="clear" w:color="auto" w:fill="FFFFFF"/>
              </w:rPr>
            </w:pPr>
          </w:p>
        </w:tc>
        <w:tc>
          <w:tcPr>
            <w:tcW w:w="1957" w:type="dxa"/>
          </w:tcPr>
          <w:p w14:paraId="0FA13ED3" w14:textId="5ED0A051" w:rsidR="003A7010" w:rsidRPr="00CA7A78" w:rsidRDefault="003A7010" w:rsidP="00C4381A">
            <w:pPr>
              <w:tabs>
                <w:tab w:val="left" w:pos="2750"/>
              </w:tabs>
              <w:spacing w:after="0"/>
              <w:rPr>
                <w:rFonts w:cstheme="minorHAnsi"/>
                <w:b/>
                <w:highlight w:val="yellow"/>
                <w:shd w:val="clear" w:color="auto" w:fill="FFFFFF"/>
              </w:rPr>
            </w:pPr>
          </w:p>
        </w:tc>
        <w:tc>
          <w:tcPr>
            <w:tcW w:w="1957" w:type="dxa"/>
          </w:tcPr>
          <w:p w14:paraId="4A4D2503" w14:textId="77777777" w:rsidR="003A7010" w:rsidRPr="00CA7A78" w:rsidRDefault="003A7010" w:rsidP="00C4381A">
            <w:pPr>
              <w:tabs>
                <w:tab w:val="left" w:pos="2750"/>
              </w:tabs>
              <w:spacing w:after="0"/>
              <w:rPr>
                <w:rFonts w:cstheme="minorHAnsi"/>
                <w:b/>
                <w:highlight w:val="yellow"/>
                <w:shd w:val="clear" w:color="auto" w:fill="FFFFFF"/>
              </w:rPr>
            </w:pPr>
          </w:p>
        </w:tc>
      </w:tr>
    </w:tbl>
    <w:p w14:paraId="05B68F67" w14:textId="4059DA31" w:rsidR="00292A18" w:rsidRDefault="00AF5B75" w:rsidP="008E32B8">
      <w:pPr>
        <w:pStyle w:val="ListParagraph"/>
        <w:numPr>
          <w:ilvl w:val="0"/>
          <w:numId w:val="4"/>
        </w:numPr>
        <w:spacing w:after="0"/>
      </w:pPr>
      <w:r>
        <w:t xml:space="preserve">Cost billed under this agreement must be for eligible expenses associated with the </w:t>
      </w:r>
      <w:r w:rsidR="007E0EBE">
        <w:t>disaster strategy</w:t>
      </w:r>
      <w:r w:rsidR="00B4010C">
        <w:t xml:space="preserve"> or other relevant strategy</w:t>
      </w:r>
      <w:r w:rsidR="00B01649">
        <w:t xml:space="preserve">.  </w:t>
      </w:r>
      <w:r w:rsidR="00C52EC6">
        <w:t xml:space="preserve">All </w:t>
      </w:r>
      <w:r w:rsidR="00B4010C">
        <w:t>Sub-recipient</w:t>
      </w:r>
      <w:r w:rsidR="00C52EC6">
        <w:t xml:space="preserve"> fees shall be included in the maximum award allowed for each case under the local housing assistance plan.</w:t>
      </w:r>
    </w:p>
    <w:p w14:paraId="47A81C1D" w14:textId="46427153" w:rsidR="00C52EC6" w:rsidRDefault="00C52EC6" w:rsidP="008E32B8">
      <w:pPr>
        <w:pStyle w:val="ListParagraph"/>
        <w:numPr>
          <w:ilvl w:val="0"/>
          <w:numId w:val="4"/>
        </w:numPr>
        <w:spacing w:after="0"/>
      </w:pPr>
      <w:r>
        <w:t xml:space="preserve">The </w:t>
      </w:r>
      <w:r w:rsidR="00601A2C" w:rsidRPr="00B4010C">
        <w:rPr>
          <w:highlight w:val="yellow"/>
        </w:rPr>
        <w:t>City/County</w:t>
      </w:r>
      <w:r>
        <w:t xml:space="preserve"> will review each payment to determine the eligible cost and proper documentation submitted with each payment.  Failure of the </w:t>
      </w:r>
      <w:r w:rsidR="0055377E">
        <w:t>Sub-recipient</w:t>
      </w:r>
      <w:r>
        <w:t xml:space="preserve"> to comply with any of these requirements may result in the </w:t>
      </w:r>
      <w:r w:rsidR="00972313" w:rsidRPr="00B4010C">
        <w:rPr>
          <w:highlight w:val="yellow"/>
        </w:rPr>
        <w:t>City/County</w:t>
      </w:r>
      <w:r>
        <w:t xml:space="preserve"> withholding all or a portion of the payment until all requirements have been complied with.  </w:t>
      </w:r>
    </w:p>
    <w:p w14:paraId="174B5922" w14:textId="793212CC" w:rsidR="00C52EC6" w:rsidRDefault="00C52EC6" w:rsidP="008E32B8">
      <w:pPr>
        <w:pStyle w:val="ListParagraph"/>
        <w:numPr>
          <w:ilvl w:val="0"/>
          <w:numId w:val="4"/>
        </w:numPr>
        <w:spacing w:after="0"/>
      </w:pPr>
      <w:r>
        <w:t xml:space="preserve">The </w:t>
      </w:r>
      <w:r w:rsidR="00B4010C">
        <w:t>Sub-recipient</w:t>
      </w:r>
      <w:r>
        <w:t xml:space="preserve"> shall have 10 work d</w:t>
      </w:r>
      <w:r w:rsidR="00CF1C65">
        <w:t>ays t</w:t>
      </w:r>
      <w:r>
        <w:t xml:space="preserve">o submit </w:t>
      </w:r>
      <w:r w:rsidR="00CF1C65">
        <w:t xml:space="preserve">any additional missing documentation required by the </w:t>
      </w:r>
      <w:r w:rsidR="00972313" w:rsidRPr="00B4010C">
        <w:rPr>
          <w:highlight w:val="yellow"/>
        </w:rPr>
        <w:t>City/County</w:t>
      </w:r>
      <w:r w:rsidR="00CF1C65">
        <w:t>.</w:t>
      </w:r>
    </w:p>
    <w:p w14:paraId="40A7239A" w14:textId="7F7517E8" w:rsidR="00CF1C65" w:rsidRPr="00601A2C" w:rsidRDefault="00CF1C65" w:rsidP="008E32B8">
      <w:pPr>
        <w:pStyle w:val="ListParagraph"/>
        <w:numPr>
          <w:ilvl w:val="0"/>
          <w:numId w:val="4"/>
        </w:numPr>
        <w:spacing w:after="0"/>
      </w:pPr>
      <w:r w:rsidRPr="00601A2C">
        <w:t xml:space="preserve">The </w:t>
      </w:r>
      <w:r w:rsidR="00972313" w:rsidRPr="00B4010C">
        <w:rPr>
          <w:highlight w:val="yellow"/>
        </w:rPr>
        <w:t>City/County</w:t>
      </w:r>
      <w:r w:rsidRPr="00601A2C">
        <w:t xml:space="preserve"> shall make payment within </w:t>
      </w:r>
      <w:r w:rsidR="00B01649">
        <w:t>---</w:t>
      </w:r>
      <w:r w:rsidRPr="00601A2C">
        <w:t xml:space="preserve"> days after receipt of invoices by check to the </w:t>
      </w:r>
      <w:r w:rsidR="00B4010C">
        <w:t>Sub-recipient</w:t>
      </w:r>
      <w:r w:rsidRPr="00601A2C">
        <w:t>.</w:t>
      </w:r>
    </w:p>
    <w:p w14:paraId="670D91E6" w14:textId="77777777" w:rsidR="00BC3E32" w:rsidRPr="00601A2C" w:rsidRDefault="00BC3E32" w:rsidP="008E32B8">
      <w:pPr>
        <w:pStyle w:val="ListParagraph"/>
        <w:numPr>
          <w:ilvl w:val="0"/>
          <w:numId w:val="4"/>
        </w:numPr>
        <w:spacing w:after="0"/>
      </w:pPr>
      <w:r w:rsidRPr="00601A2C">
        <w:t>Payment for each case shall be as follows:</w:t>
      </w:r>
    </w:p>
    <w:p w14:paraId="0EA32549" w14:textId="77777777" w:rsidR="00BC3E32" w:rsidRDefault="00BC3E32" w:rsidP="00BC3E32">
      <w:pPr>
        <w:spacing w:after="0"/>
      </w:pPr>
    </w:p>
    <w:p w14:paraId="23DA173F" w14:textId="77777777" w:rsidR="00BC3E32" w:rsidRDefault="00BC3E32">
      <w:r>
        <w:br w:type="page"/>
      </w:r>
    </w:p>
    <w:p w14:paraId="00BA886F" w14:textId="77777777" w:rsidR="00BC3E32" w:rsidRDefault="00BC3E32" w:rsidP="00BC3E32">
      <w:pPr>
        <w:spacing w:after="0"/>
      </w:pPr>
    </w:p>
    <w:p w14:paraId="0F10B4D0" w14:textId="77777777" w:rsidR="00105606" w:rsidRDefault="00105606" w:rsidP="008E32B8">
      <w:pPr>
        <w:spacing w:after="0"/>
      </w:pPr>
    </w:p>
    <w:p w14:paraId="0EF542AB" w14:textId="77777777" w:rsidR="00105606" w:rsidRDefault="00105606" w:rsidP="008731A6">
      <w:pPr>
        <w:spacing w:after="0"/>
        <w:jc w:val="center"/>
        <w:outlineLvl w:val="0"/>
      </w:pPr>
      <w:r>
        <w:t>ATTACHMENT C</w:t>
      </w:r>
    </w:p>
    <w:p w14:paraId="720B5473" w14:textId="77777777" w:rsidR="00105606" w:rsidRDefault="00105606" w:rsidP="00BC3E32">
      <w:pPr>
        <w:spacing w:after="0"/>
        <w:jc w:val="center"/>
      </w:pPr>
      <w:r>
        <w:t>REQUEST FOR PAYMENT</w:t>
      </w:r>
    </w:p>
    <w:p w14:paraId="37B3BC6C" w14:textId="77777777" w:rsidR="00105606" w:rsidRDefault="00105606" w:rsidP="008E32B8">
      <w:pPr>
        <w:spacing w:after="0"/>
      </w:pPr>
    </w:p>
    <w:p w14:paraId="0550480A" w14:textId="77777777" w:rsidR="00BC3E32" w:rsidRDefault="00BC3E32" w:rsidP="008E32B8">
      <w:pPr>
        <w:spacing w:after="0"/>
      </w:pPr>
    </w:p>
    <w:tbl>
      <w:tblPr>
        <w:tblStyle w:val="TableGrid"/>
        <w:tblW w:w="9715" w:type="dxa"/>
        <w:tblLook w:val="04A0" w:firstRow="1" w:lastRow="0" w:firstColumn="1" w:lastColumn="0" w:noHBand="0" w:noVBand="1"/>
      </w:tblPr>
      <w:tblGrid>
        <w:gridCol w:w="2337"/>
        <w:gridCol w:w="7378"/>
      </w:tblGrid>
      <w:tr w:rsidR="00BC3E32" w14:paraId="780039C3" w14:textId="77777777" w:rsidTr="00BC3E32">
        <w:tc>
          <w:tcPr>
            <w:tcW w:w="2337" w:type="dxa"/>
          </w:tcPr>
          <w:p w14:paraId="73E86213" w14:textId="281EB2C9" w:rsidR="00BC3E32" w:rsidRDefault="0055377E">
            <w:r>
              <w:t>Sub-recipient</w:t>
            </w:r>
            <w:r w:rsidR="00BC3E32">
              <w:t xml:space="preserve"> Name</w:t>
            </w:r>
          </w:p>
        </w:tc>
        <w:tc>
          <w:tcPr>
            <w:tcW w:w="7378" w:type="dxa"/>
          </w:tcPr>
          <w:p w14:paraId="350766D1" w14:textId="77777777" w:rsidR="00BC3E32" w:rsidRDefault="00BC3E32"/>
        </w:tc>
      </w:tr>
      <w:tr w:rsidR="00BC3E32" w14:paraId="27E13C2C" w14:textId="77777777" w:rsidTr="00BC3E32">
        <w:tc>
          <w:tcPr>
            <w:tcW w:w="2337" w:type="dxa"/>
          </w:tcPr>
          <w:p w14:paraId="3BB4E5E0" w14:textId="4EB98AA6" w:rsidR="00BC3E32" w:rsidRDefault="0055377E">
            <w:r>
              <w:t xml:space="preserve">Sub-recipient </w:t>
            </w:r>
            <w:r w:rsidR="00BC3E32">
              <w:t>Address</w:t>
            </w:r>
          </w:p>
        </w:tc>
        <w:tc>
          <w:tcPr>
            <w:tcW w:w="7378" w:type="dxa"/>
          </w:tcPr>
          <w:p w14:paraId="25E39BEB" w14:textId="77777777" w:rsidR="00BC3E32" w:rsidRDefault="00BC3E32"/>
        </w:tc>
      </w:tr>
      <w:tr w:rsidR="00BC3E32" w14:paraId="52DD9B20" w14:textId="77777777" w:rsidTr="00BC3E32">
        <w:tc>
          <w:tcPr>
            <w:tcW w:w="2337" w:type="dxa"/>
          </w:tcPr>
          <w:p w14:paraId="06CE2780" w14:textId="546AACA9" w:rsidR="00BC3E32" w:rsidRDefault="0055377E">
            <w:r>
              <w:t>Sub-recipient</w:t>
            </w:r>
            <w:r w:rsidR="00BC3E32">
              <w:t xml:space="preserve"> Contact Name</w:t>
            </w:r>
          </w:p>
        </w:tc>
        <w:tc>
          <w:tcPr>
            <w:tcW w:w="7378" w:type="dxa"/>
          </w:tcPr>
          <w:p w14:paraId="2DCDFFDD" w14:textId="77777777" w:rsidR="00BC3E32" w:rsidRDefault="00BC3E32"/>
        </w:tc>
      </w:tr>
      <w:tr w:rsidR="00BC3E32" w14:paraId="71124339" w14:textId="77777777" w:rsidTr="00BC3E32">
        <w:tc>
          <w:tcPr>
            <w:tcW w:w="2337" w:type="dxa"/>
          </w:tcPr>
          <w:p w14:paraId="1A94EC4D" w14:textId="016A5CF0" w:rsidR="00BC3E32" w:rsidRDefault="0055377E">
            <w:r>
              <w:t>Sub-recipient</w:t>
            </w:r>
            <w:r w:rsidR="00BC3E32">
              <w:t xml:space="preserve"> Contact e-mail</w:t>
            </w:r>
          </w:p>
        </w:tc>
        <w:tc>
          <w:tcPr>
            <w:tcW w:w="7378" w:type="dxa"/>
          </w:tcPr>
          <w:p w14:paraId="5E39F8FF" w14:textId="77777777" w:rsidR="00BC3E32" w:rsidRDefault="00BC3E32"/>
        </w:tc>
      </w:tr>
      <w:tr w:rsidR="00BC3E32" w14:paraId="69240E3D" w14:textId="77777777" w:rsidTr="00BC3E32">
        <w:tc>
          <w:tcPr>
            <w:tcW w:w="2337" w:type="dxa"/>
          </w:tcPr>
          <w:p w14:paraId="64A9D3D2" w14:textId="78426EAC" w:rsidR="00BC3E32" w:rsidRDefault="0055377E">
            <w:r>
              <w:t>Sub-recipient</w:t>
            </w:r>
            <w:r w:rsidR="00BC3E32">
              <w:t xml:space="preserve"> contact phone</w:t>
            </w:r>
          </w:p>
        </w:tc>
        <w:tc>
          <w:tcPr>
            <w:tcW w:w="7378" w:type="dxa"/>
          </w:tcPr>
          <w:p w14:paraId="623011B4" w14:textId="77777777" w:rsidR="00BC3E32" w:rsidRDefault="00BC3E32"/>
        </w:tc>
      </w:tr>
      <w:tr w:rsidR="00BC3E32" w14:paraId="616EEAAB" w14:textId="77777777" w:rsidTr="00BC3E32">
        <w:tc>
          <w:tcPr>
            <w:tcW w:w="2337" w:type="dxa"/>
          </w:tcPr>
          <w:p w14:paraId="274330EC" w14:textId="77777777" w:rsidR="00BC3E32" w:rsidRDefault="00BC3E32"/>
        </w:tc>
        <w:tc>
          <w:tcPr>
            <w:tcW w:w="7378" w:type="dxa"/>
          </w:tcPr>
          <w:p w14:paraId="57B8A3C0" w14:textId="77777777" w:rsidR="00BC3E32" w:rsidRDefault="00BC3E32"/>
        </w:tc>
      </w:tr>
      <w:tr w:rsidR="00BC3E32" w14:paraId="3B565AF7" w14:textId="77777777" w:rsidTr="00BC3E32">
        <w:tc>
          <w:tcPr>
            <w:tcW w:w="2337" w:type="dxa"/>
          </w:tcPr>
          <w:p w14:paraId="772D8DDD" w14:textId="77777777" w:rsidR="00BC3E32" w:rsidRDefault="00BC3E32"/>
        </w:tc>
        <w:tc>
          <w:tcPr>
            <w:tcW w:w="7378" w:type="dxa"/>
          </w:tcPr>
          <w:p w14:paraId="29A85F22" w14:textId="77777777" w:rsidR="00BC3E32" w:rsidRDefault="00BC3E32"/>
        </w:tc>
      </w:tr>
    </w:tbl>
    <w:p w14:paraId="7AEC97BC" w14:textId="77777777" w:rsidR="00BC3E32" w:rsidRDefault="00BC3E32"/>
    <w:tbl>
      <w:tblPr>
        <w:tblStyle w:val="TableGrid"/>
        <w:tblW w:w="0" w:type="auto"/>
        <w:tblLook w:val="04A0" w:firstRow="1" w:lastRow="0" w:firstColumn="1" w:lastColumn="0" w:noHBand="0" w:noVBand="1"/>
      </w:tblPr>
      <w:tblGrid>
        <w:gridCol w:w="4675"/>
        <w:gridCol w:w="4675"/>
      </w:tblGrid>
      <w:tr w:rsidR="00BC3E32" w14:paraId="21CD1F6D" w14:textId="77777777" w:rsidTr="00BC3E32">
        <w:tc>
          <w:tcPr>
            <w:tcW w:w="4675" w:type="dxa"/>
          </w:tcPr>
          <w:p w14:paraId="6185F79D" w14:textId="77777777" w:rsidR="00BC3E32" w:rsidRDefault="00BC3E32">
            <w:r>
              <w:t>Activity</w:t>
            </w:r>
          </w:p>
        </w:tc>
        <w:tc>
          <w:tcPr>
            <w:tcW w:w="4675" w:type="dxa"/>
          </w:tcPr>
          <w:p w14:paraId="6B7926A9" w14:textId="75653D8A" w:rsidR="00BC3E32" w:rsidRDefault="00B01649">
            <w:r>
              <w:t>Disaster Assistance</w:t>
            </w:r>
          </w:p>
        </w:tc>
      </w:tr>
      <w:tr w:rsidR="00BC3E32" w14:paraId="1B71297E" w14:textId="77777777" w:rsidTr="00BC3E32">
        <w:tc>
          <w:tcPr>
            <w:tcW w:w="4675" w:type="dxa"/>
          </w:tcPr>
          <w:p w14:paraId="553B6027" w14:textId="77777777" w:rsidR="00BC3E32" w:rsidRDefault="00BC3E32">
            <w:r>
              <w:t>Funding Source</w:t>
            </w:r>
          </w:p>
        </w:tc>
        <w:tc>
          <w:tcPr>
            <w:tcW w:w="4675" w:type="dxa"/>
          </w:tcPr>
          <w:p w14:paraId="61E4A3EA" w14:textId="77777777" w:rsidR="00BC3E32" w:rsidRDefault="00BC3E32">
            <w:r>
              <w:t>SHIP</w:t>
            </w:r>
          </w:p>
        </w:tc>
      </w:tr>
      <w:tr w:rsidR="00BC3E32" w14:paraId="24176186" w14:textId="77777777" w:rsidTr="00BC3E32">
        <w:tc>
          <w:tcPr>
            <w:tcW w:w="4675" w:type="dxa"/>
          </w:tcPr>
          <w:p w14:paraId="5F518650" w14:textId="77777777" w:rsidR="00BC3E32" w:rsidRDefault="00BC3E32">
            <w:r>
              <w:t>FY</w:t>
            </w:r>
          </w:p>
        </w:tc>
        <w:tc>
          <w:tcPr>
            <w:tcW w:w="4675" w:type="dxa"/>
          </w:tcPr>
          <w:p w14:paraId="559A8619" w14:textId="77777777" w:rsidR="00BC3E32" w:rsidRDefault="00BC3E32"/>
        </w:tc>
      </w:tr>
      <w:tr w:rsidR="00BC3E32" w14:paraId="51613631" w14:textId="77777777" w:rsidTr="00BC3E32">
        <w:tc>
          <w:tcPr>
            <w:tcW w:w="4675" w:type="dxa"/>
          </w:tcPr>
          <w:p w14:paraId="30050F7F" w14:textId="77777777" w:rsidR="00BC3E32" w:rsidRDefault="00BC3E32">
            <w:r>
              <w:t>Total Grant Awarded</w:t>
            </w:r>
          </w:p>
        </w:tc>
        <w:tc>
          <w:tcPr>
            <w:tcW w:w="4675" w:type="dxa"/>
          </w:tcPr>
          <w:p w14:paraId="4D304F5B" w14:textId="77777777" w:rsidR="00BC3E32" w:rsidRDefault="00BC3E32"/>
        </w:tc>
      </w:tr>
      <w:tr w:rsidR="00BC3E32" w14:paraId="321B2C20" w14:textId="77777777" w:rsidTr="00BE1162">
        <w:tc>
          <w:tcPr>
            <w:tcW w:w="4675" w:type="dxa"/>
            <w:tcBorders>
              <w:bottom w:val="single" w:sz="4" w:space="0" w:color="auto"/>
            </w:tcBorders>
          </w:tcPr>
          <w:p w14:paraId="1968D15E" w14:textId="77777777" w:rsidR="00BC3E32" w:rsidRDefault="00BC3E32">
            <w:r>
              <w:t xml:space="preserve">Payments </w:t>
            </w:r>
            <w:r w:rsidR="00BE1162">
              <w:t xml:space="preserve">Request </w:t>
            </w:r>
            <w:r>
              <w:t>to date</w:t>
            </w:r>
          </w:p>
        </w:tc>
        <w:tc>
          <w:tcPr>
            <w:tcW w:w="4675" w:type="dxa"/>
            <w:tcBorders>
              <w:bottom w:val="single" w:sz="4" w:space="0" w:color="auto"/>
            </w:tcBorders>
          </w:tcPr>
          <w:p w14:paraId="6534B546" w14:textId="77777777" w:rsidR="00BC3E32" w:rsidRDefault="00BC3E32"/>
        </w:tc>
      </w:tr>
      <w:tr w:rsidR="00BE1162" w14:paraId="2288A2AF" w14:textId="77777777" w:rsidTr="00BE1162">
        <w:tc>
          <w:tcPr>
            <w:tcW w:w="4675" w:type="dxa"/>
            <w:tcBorders>
              <w:bottom w:val="single" w:sz="4" w:space="0" w:color="auto"/>
            </w:tcBorders>
          </w:tcPr>
          <w:p w14:paraId="57789E77" w14:textId="77777777" w:rsidR="00BE1162" w:rsidRDefault="00BE1162">
            <w:r>
              <w:t>Amount of this request</w:t>
            </w:r>
          </w:p>
        </w:tc>
        <w:tc>
          <w:tcPr>
            <w:tcW w:w="4675" w:type="dxa"/>
            <w:tcBorders>
              <w:bottom w:val="single" w:sz="4" w:space="0" w:color="auto"/>
            </w:tcBorders>
          </w:tcPr>
          <w:p w14:paraId="49642913" w14:textId="77777777" w:rsidR="00BE1162" w:rsidRDefault="00BE1162"/>
        </w:tc>
      </w:tr>
      <w:tr w:rsidR="00BC3E32" w14:paraId="14845FFE" w14:textId="77777777" w:rsidTr="00BE1162">
        <w:tc>
          <w:tcPr>
            <w:tcW w:w="4675" w:type="dxa"/>
            <w:tcBorders>
              <w:bottom w:val="single" w:sz="4" w:space="0" w:color="auto"/>
            </w:tcBorders>
          </w:tcPr>
          <w:p w14:paraId="6ED5D2D0" w14:textId="77777777" w:rsidR="00BC3E32" w:rsidRDefault="00BC3E32">
            <w:r>
              <w:t>Balance of Grant as of this invoice</w:t>
            </w:r>
          </w:p>
        </w:tc>
        <w:tc>
          <w:tcPr>
            <w:tcW w:w="4675" w:type="dxa"/>
            <w:tcBorders>
              <w:bottom w:val="single" w:sz="4" w:space="0" w:color="auto"/>
            </w:tcBorders>
          </w:tcPr>
          <w:p w14:paraId="1C055B18" w14:textId="77777777" w:rsidR="00BC3E32" w:rsidRDefault="00BC3E32"/>
        </w:tc>
      </w:tr>
      <w:tr w:rsidR="00BC3E32" w14:paraId="794C208D" w14:textId="77777777" w:rsidTr="00BE1162">
        <w:tc>
          <w:tcPr>
            <w:tcW w:w="4675" w:type="dxa"/>
            <w:tcBorders>
              <w:top w:val="single" w:sz="4" w:space="0" w:color="auto"/>
              <w:left w:val="nil"/>
              <w:bottom w:val="single" w:sz="4" w:space="0" w:color="auto"/>
              <w:right w:val="nil"/>
            </w:tcBorders>
          </w:tcPr>
          <w:p w14:paraId="3563568F" w14:textId="77777777" w:rsidR="00BC3E32" w:rsidRDefault="00BC3E32"/>
        </w:tc>
        <w:tc>
          <w:tcPr>
            <w:tcW w:w="4675" w:type="dxa"/>
            <w:tcBorders>
              <w:top w:val="single" w:sz="4" w:space="0" w:color="auto"/>
              <w:left w:val="nil"/>
              <w:bottom w:val="single" w:sz="4" w:space="0" w:color="auto"/>
              <w:right w:val="nil"/>
            </w:tcBorders>
          </w:tcPr>
          <w:p w14:paraId="3EFC8A22" w14:textId="77777777" w:rsidR="00BC3E32" w:rsidRDefault="00BC3E32"/>
        </w:tc>
      </w:tr>
      <w:tr w:rsidR="00BC3E32" w14:paraId="350579F6" w14:textId="77777777" w:rsidTr="00BE1162">
        <w:tc>
          <w:tcPr>
            <w:tcW w:w="4675" w:type="dxa"/>
            <w:tcBorders>
              <w:top w:val="single" w:sz="4" w:space="0" w:color="auto"/>
            </w:tcBorders>
          </w:tcPr>
          <w:p w14:paraId="7889B821" w14:textId="77777777" w:rsidR="00BC3E32" w:rsidRDefault="00BC3E32">
            <w:r>
              <w:t>Applicant Name</w:t>
            </w:r>
          </w:p>
        </w:tc>
        <w:tc>
          <w:tcPr>
            <w:tcW w:w="4675" w:type="dxa"/>
            <w:tcBorders>
              <w:top w:val="single" w:sz="4" w:space="0" w:color="auto"/>
            </w:tcBorders>
          </w:tcPr>
          <w:p w14:paraId="5669D461" w14:textId="77777777" w:rsidR="00BC3E32" w:rsidRDefault="00BC3E32"/>
        </w:tc>
      </w:tr>
      <w:tr w:rsidR="00BC3E32" w14:paraId="3C6AD217" w14:textId="77777777" w:rsidTr="00BC3E32">
        <w:tc>
          <w:tcPr>
            <w:tcW w:w="4675" w:type="dxa"/>
          </w:tcPr>
          <w:p w14:paraId="2E249B59" w14:textId="77777777" w:rsidR="00BC3E32" w:rsidRDefault="00BC3E32">
            <w:r>
              <w:t>Applicant Address</w:t>
            </w:r>
          </w:p>
        </w:tc>
        <w:tc>
          <w:tcPr>
            <w:tcW w:w="4675" w:type="dxa"/>
          </w:tcPr>
          <w:p w14:paraId="4D687C06" w14:textId="77777777" w:rsidR="00BC3E32" w:rsidRDefault="00BC3E32"/>
        </w:tc>
      </w:tr>
      <w:tr w:rsidR="00BC3E32" w14:paraId="62EB801F" w14:textId="77777777" w:rsidTr="00BC3E32">
        <w:tc>
          <w:tcPr>
            <w:tcW w:w="4675" w:type="dxa"/>
          </w:tcPr>
          <w:p w14:paraId="690A8303" w14:textId="77777777" w:rsidR="00BC3E32" w:rsidRDefault="00BC3E32">
            <w:r>
              <w:t>File No</w:t>
            </w:r>
          </w:p>
        </w:tc>
        <w:tc>
          <w:tcPr>
            <w:tcW w:w="4675" w:type="dxa"/>
          </w:tcPr>
          <w:p w14:paraId="5350EEF1" w14:textId="77777777" w:rsidR="00BC3E32" w:rsidRDefault="00BC3E32"/>
        </w:tc>
      </w:tr>
      <w:tr w:rsidR="00BC3E32" w14:paraId="442ED152" w14:textId="77777777" w:rsidTr="00BC3E32">
        <w:tc>
          <w:tcPr>
            <w:tcW w:w="4675" w:type="dxa"/>
          </w:tcPr>
          <w:p w14:paraId="7F9F06AA" w14:textId="77777777" w:rsidR="00BC3E32" w:rsidRDefault="00BC3E32">
            <w:r>
              <w:t>Activity</w:t>
            </w:r>
            <w:r w:rsidR="00BE1162">
              <w:t xml:space="preserve"> Type</w:t>
            </w:r>
          </w:p>
        </w:tc>
        <w:tc>
          <w:tcPr>
            <w:tcW w:w="4675" w:type="dxa"/>
          </w:tcPr>
          <w:p w14:paraId="12CFAD0F" w14:textId="77777777" w:rsidR="00BC3E32" w:rsidRDefault="00BC3E32"/>
        </w:tc>
      </w:tr>
      <w:tr w:rsidR="00BC3E32" w14:paraId="5835EDD4" w14:textId="77777777" w:rsidTr="00BC3E32">
        <w:tc>
          <w:tcPr>
            <w:tcW w:w="4675" w:type="dxa"/>
          </w:tcPr>
          <w:p w14:paraId="53210B75" w14:textId="77777777" w:rsidR="00BC3E32" w:rsidRDefault="00BE1162">
            <w:r>
              <w:t>Amount paid to date for this file</w:t>
            </w:r>
          </w:p>
        </w:tc>
        <w:tc>
          <w:tcPr>
            <w:tcW w:w="4675" w:type="dxa"/>
          </w:tcPr>
          <w:p w14:paraId="35C16B16" w14:textId="77777777" w:rsidR="00BC3E32" w:rsidRDefault="00BC3E32"/>
        </w:tc>
      </w:tr>
      <w:tr w:rsidR="00BE1162" w14:paraId="460C8D83" w14:textId="77777777" w:rsidTr="00BC3E32">
        <w:tc>
          <w:tcPr>
            <w:tcW w:w="4675" w:type="dxa"/>
          </w:tcPr>
          <w:p w14:paraId="27F1B8C1" w14:textId="77777777" w:rsidR="00BE1162" w:rsidRDefault="00BE1162"/>
        </w:tc>
        <w:tc>
          <w:tcPr>
            <w:tcW w:w="4675" w:type="dxa"/>
          </w:tcPr>
          <w:p w14:paraId="7F499CAD" w14:textId="77777777" w:rsidR="00BE1162" w:rsidRDefault="00BE1162"/>
        </w:tc>
      </w:tr>
      <w:tr w:rsidR="00BE1162" w14:paraId="40138B85" w14:textId="77777777" w:rsidTr="00BC3E32">
        <w:tc>
          <w:tcPr>
            <w:tcW w:w="4675" w:type="dxa"/>
          </w:tcPr>
          <w:p w14:paraId="6A9DAD62" w14:textId="77777777" w:rsidR="00BE1162" w:rsidRDefault="00BE1162">
            <w:r>
              <w:t>Contract Amount</w:t>
            </w:r>
          </w:p>
        </w:tc>
        <w:tc>
          <w:tcPr>
            <w:tcW w:w="4675" w:type="dxa"/>
          </w:tcPr>
          <w:p w14:paraId="3E117DCA" w14:textId="77777777" w:rsidR="00BE1162" w:rsidRDefault="00BE1162"/>
        </w:tc>
      </w:tr>
      <w:tr w:rsidR="00BE1162" w14:paraId="5D1435A2" w14:textId="77777777" w:rsidTr="00BC3E32">
        <w:tc>
          <w:tcPr>
            <w:tcW w:w="4675" w:type="dxa"/>
          </w:tcPr>
          <w:p w14:paraId="48DC3EB0" w14:textId="77777777" w:rsidR="00BE1162" w:rsidRDefault="00BE1162">
            <w:r>
              <w:t>Total case budget</w:t>
            </w:r>
          </w:p>
        </w:tc>
        <w:tc>
          <w:tcPr>
            <w:tcW w:w="4675" w:type="dxa"/>
          </w:tcPr>
          <w:p w14:paraId="445DC9D1" w14:textId="77777777" w:rsidR="00BE1162" w:rsidRDefault="00BE1162"/>
        </w:tc>
      </w:tr>
      <w:tr w:rsidR="009B5363" w14:paraId="2597ACC3" w14:textId="77777777" w:rsidTr="00BC3E32">
        <w:tc>
          <w:tcPr>
            <w:tcW w:w="4675" w:type="dxa"/>
          </w:tcPr>
          <w:p w14:paraId="6B5A7877" w14:textId="77777777" w:rsidR="009B5363" w:rsidRDefault="009B5363" w:rsidP="009B5363">
            <w:r>
              <w:t>Total Paid to date</w:t>
            </w:r>
          </w:p>
        </w:tc>
        <w:tc>
          <w:tcPr>
            <w:tcW w:w="4675" w:type="dxa"/>
          </w:tcPr>
          <w:p w14:paraId="08CC6DA9" w14:textId="77777777" w:rsidR="009B5363" w:rsidRDefault="009B5363" w:rsidP="009B5363"/>
        </w:tc>
      </w:tr>
      <w:tr w:rsidR="009B5363" w14:paraId="771C75D4" w14:textId="77777777" w:rsidTr="00BC3E32">
        <w:tc>
          <w:tcPr>
            <w:tcW w:w="4675" w:type="dxa"/>
          </w:tcPr>
          <w:p w14:paraId="46CB6970" w14:textId="77777777" w:rsidR="009B5363" w:rsidRDefault="009B5363" w:rsidP="009B5363">
            <w:r>
              <w:t>Balance</w:t>
            </w:r>
          </w:p>
        </w:tc>
        <w:tc>
          <w:tcPr>
            <w:tcW w:w="4675" w:type="dxa"/>
          </w:tcPr>
          <w:p w14:paraId="0498DB29" w14:textId="77777777" w:rsidR="009B5363" w:rsidRDefault="009B5363" w:rsidP="009B5363"/>
        </w:tc>
      </w:tr>
    </w:tbl>
    <w:p w14:paraId="19E1403A" w14:textId="77777777" w:rsidR="00BC3E32" w:rsidRDefault="00BC3E32"/>
    <w:tbl>
      <w:tblPr>
        <w:tblStyle w:val="TableGrid"/>
        <w:tblW w:w="0" w:type="auto"/>
        <w:tblLook w:val="04A0" w:firstRow="1" w:lastRow="0" w:firstColumn="1" w:lastColumn="0" w:noHBand="0" w:noVBand="1"/>
      </w:tblPr>
      <w:tblGrid>
        <w:gridCol w:w="3312"/>
        <w:gridCol w:w="3019"/>
        <w:gridCol w:w="3019"/>
      </w:tblGrid>
      <w:tr w:rsidR="00BE1162" w14:paraId="788DECEA" w14:textId="77777777" w:rsidTr="00BE1162">
        <w:tc>
          <w:tcPr>
            <w:tcW w:w="3312" w:type="dxa"/>
          </w:tcPr>
          <w:p w14:paraId="7169AE6F" w14:textId="77777777" w:rsidR="00BE1162" w:rsidRDefault="00BE1162">
            <w:r>
              <w:t>Payment Request Number</w:t>
            </w:r>
          </w:p>
        </w:tc>
        <w:tc>
          <w:tcPr>
            <w:tcW w:w="3019" w:type="dxa"/>
          </w:tcPr>
          <w:p w14:paraId="7E55CF75" w14:textId="77777777" w:rsidR="00BE1162" w:rsidRDefault="00BE1162">
            <w:r>
              <w:t>Amount of request</w:t>
            </w:r>
          </w:p>
        </w:tc>
        <w:tc>
          <w:tcPr>
            <w:tcW w:w="3019" w:type="dxa"/>
          </w:tcPr>
          <w:p w14:paraId="3D04B483" w14:textId="77777777" w:rsidR="00BE1162" w:rsidRDefault="00BE1162">
            <w:r>
              <w:t>Activity</w:t>
            </w:r>
          </w:p>
        </w:tc>
      </w:tr>
      <w:tr w:rsidR="00BE1162" w14:paraId="1B741B94" w14:textId="77777777" w:rsidTr="00BE1162">
        <w:tc>
          <w:tcPr>
            <w:tcW w:w="3312" w:type="dxa"/>
          </w:tcPr>
          <w:p w14:paraId="77C6B95A" w14:textId="77777777" w:rsidR="00BE1162" w:rsidRDefault="00BE1162"/>
        </w:tc>
        <w:tc>
          <w:tcPr>
            <w:tcW w:w="3019" w:type="dxa"/>
          </w:tcPr>
          <w:p w14:paraId="1DC1A4B6" w14:textId="77777777" w:rsidR="00BE1162" w:rsidRDefault="00BE1162"/>
        </w:tc>
        <w:tc>
          <w:tcPr>
            <w:tcW w:w="3019" w:type="dxa"/>
          </w:tcPr>
          <w:p w14:paraId="28D8AD11" w14:textId="77777777" w:rsidR="00BE1162" w:rsidRDefault="00BE1162"/>
        </w:tc>
      </w:tr>
      <w:tr w:rsidR="00BE1162" w14:paraId="52E86F6D" w14:textId="77777777" w:rsidTr="00BE1162">
        <w:tc>
          <w:tcPr>
            <w:tcW w:w="3312" w:type="dxa"/>
          </w:tcPr>
          <w:p w14:paraId="5052AB4C" w14:textId="77777777" w:rsidR="00BE1162" w:rsidRDefault="00BE1162"/>
        </w:tc>
        <w:tc>
          <w:tcPr>
            <w:tcW w:w="3019" w:type="dxa"/>
          </w:tcPr>
          <w:p w14:paraId="0E8254BC" w14:textId="77777777" w:rsidR="00BE1162" w:rsidRDefault="00BE1162"/>
        </w:tc>
        <w:tc>
          <w:tcPr>
            <w:tcW w:w="3019" w:type="dxa"/>
          </w:tcPr>
          <w:p w14:paraId="38F966C5" w14:textId="77777777" w:rsidR="00BE1162" w:rsidRDefault="00BE1162"/>
        </w:tc>
      </w:tr>
      <w:tr w:rsidR="00BE1162" w14:paraId="28112F92" w14:textId="77777777" w:rsidTr="00BE1162">
        <w:tc>
          <w:tcPr>
            <w:tcW w:w="3312" w:type="dxa"/>
          </w:tcPr>
          <w:p w14:paraId="3A079CF6" w14:textId="77777777" w:rsidR="00BE1162" w:rsidRDefault="00BE1162"/>
        </w:tc>
        <w:tc>
          <w:tcPr>
            <w:tcW w:w="3019" w:type="dxa"/>
          </w:tcPr>
          <w:p w14:paraId="511D6694" w14:textId="77777777" w:rsidR="00BE1162" w:rsidRDefault="00BE1162"/>
        </w:tc>
        <w:tc>
          <w:tcPr>
            <w:tcW w:w="3019" w:type="dxa"/>
          </w:tcPr>
          <w:p w14:paraId="6FF5141A" w14:textId="77777777" w:rsidR="00BE1162" w:rsidRDefault="00BE1162"/>
        </w:tc>
      </w:tr>
      <w:tr w:rsidR="00BE1162" w14:paraId="68142FC6" w14:textId="77777777" w:rsidTr="00BE1162">
        <w:tc>
          <w:tcPr>
            <w:tcW w:w="3312" w:type="dxa"/>
          </w:tcPr>
          <w:p w14:paraId="365AACE9" w14:textId="77777777" w:rsidR="00BE1162" w:rsidRDefault="00BE1162" w:rsidP="00BE1162"/>
        </w:tc>
        <w:tc>
          <w:tcPr>
            <w:tcW w:w="3019" w:type="dxa"/>
          </w:tcPr>
          <w:p w14:paraId="4FA83B50" w14:textId="77777777" w:rsidR="00BE1162" w:rsidRDefault="00BE1162" w:rsidP="00BE1162"/>
        </w:tc>
        <w:tc>
          <w:tcPr>
            <w:tcW w:w="3019" w:type="dxa"/>
          </w:tcPr>
          <w:p w14:paraId="03F84FA5" w14:textId="77777777" w:rsidR="00BE1162" w:rsidRDefault="00BE1162" w:rsidP="00BE1162"/>
        </w:tc>
      </w:tr>
      <w:tr w:rsidR="00BE1162" w14:paraId="4B7A49C6" w14:textId="77777777" w:rsidTr="00BE1162">
        <w:tc>
          <w:tcPr>
            <w:tcW w:w="3312" w:type="dxa"/>
          </w:tcPr>
          <w:p w14:paraId="6979C007" w14:textId="77777777" w:rsidR="00BE1162" w:rsidRDefault="00BE1162" w:rsidP="00BE1162"/>
        </w:tc>
        <w:tc>
          <w:tcPr>
            <w:tcW w:w="3019" w:type="dxa"/>
          </w:tcPr>
          <w:p w14:paraId="7EC8CB78" w14:textId="77777777" w:rsidR="00BE1162" w:rsidRDefault="00BE1162" w:rsidP="00BE1162"/>
        </w:tc>
        <w:tc>
          <w:tcPr>
            <w:tcW w:w="3019" w:type="dxa"/>
          </w:tcPr>
          <w:p w14:paraId="7832AF41" w14:textId="77777777" w:rsidR="00BE1162" w:rsidRDefault="00BE1162" w:rsidP="00BE1162"/>
        </w:tc>
      </w:tr>
      <w:tr w:rsidR="00BE1162" w14:paraId="24919BD9" w14:textId="77777777" w:rsidTr="00BE1162">
        <w:tc>
          <w:tcPr>
            <w:tcW w:w="3312" w:type="dxa"/>
          </w:tcPr>
          <w:p w14:paraId="2D6CFFD5" w14:textId="77777777" w:rsidR="00BE1162" w:rsidRDefault="00BE1162" w:rsidP="00BE1162"/>
        </w:tc>
        <w:tc>
          <w:tcPr>
            <w:tcW w:w="3019" w:type="dxa"/>
          </w:tcPr>
          <w:p w14:paraId="499F4C1F" w14:textId="77777777" w:rsidR="00BE1162" w:rsidRDefault="00BE1162" w:rsidP="00BE1162"/>
        </w:tc>
        <w:tc>
          <w:tcPr>
            <w:tcW w:w="3019" w:type="dxa"/>
          </w:tcPr>
          <w:p w14:paraId="7F380E82" w14:textId="77777777" w:rsidR="00BE1162" w:rsidRDefault="00BE1162" w:rsidP="00BE1162"/>
        </w:tc>
      </w:tr>
      <w:tr w:rsidR="00BE1162" w14:paraId="615CE7B3" w14:textId="77777777" w:rsidTr="00BE1162">
        <w:tc>
          <w:tcPr>
            <w:tcW w:w="3312" w:type="dxa"/>
          </w:tcPr>
          <w:p w14:paraId="011488CF" w14:textId="77777777" w:rsidR="00BE1162" w:rsidRDefault="00BE1162" w:rsidP="00BE1162"/>
        </w:tc>
        <w:tc>
          <w:tcPr>
            <w:tcW w:w="3019" w:type="dxa"/>
          </w:tcPr>
          <w:p w14:paraId="0BD130CA" w14:textId="77777777" w:rsidR="00BE1162" w:rsidRDefault="00BE1162" w:rsidP="00BE1162"/>
        </w:tc>
        <w:tc>
          <w:tcPr>
            <w:tcW w:w="3019" w:type="dxa"/>
          </w:tcPr>
          <w:p w14:paraId="734962B6" w14:textId="77777777" w:rsidR="00BE1162" w:rsidRDefault="00BE1162" w:rsidP="00BE1162"/>
        </w:tc>
      </w:tr>
      <w:tr w:rsidR="002671DB" w14:paraId="2D317598" w14:textId="77777777" w:rsidTr="00BE1162">
        <w:tc>
          <w:tcPr>
            <w:tcW w:w="3312" w:type="dxa"/>
          </w:tcPr>
          <w:p w14:paraId="44319EC3" w14:textId="77777777" w:rsidR="002671DB" w:rsidRDefault="002671DB" w:rsidP="00BE1162"/>
        </w:tc>
        <w:tc>
          <w:tcPr>
            <w:tcW w:w="3019" w:type="dxa"/>
          </w:tcPr>
          <w:p w14:paraId="3EA4656C" w14:textId="77777777" w:rsidR="002671DB" w:rsidRDefault="002671DB" w:rsidP="00BE1162"/>
        </w:tc>
        <w:tc>
          <w:tcPr>
            <w:tcW w:w="3019" w:type="dxa"/>
          </w:tcPr>
          <w:p w14:paraId="43D3BE1F" w14:textId="77777777" w:rsidR="002671DB" w:rsidRDefault="002671DB" w:rsidP="00BE1162"/>
        </w:tc>
      </w:tr>
    </w:tbl>
    <w:p w14:paraId="5D7902E3" w14:textId="77777777" w:rsidR="00BC3E32" w:rsidRDefault="00BC3E32">
      <w:r>
        <w:lastRenderedPageBreak/>
        <w:br w:type="page"/>
      </w:r>
    </w:p>
    <w:p w14:paraId="0670A0ED" w14:textId="77777777" w:rsidR="00BC3E32" w:rsidRDefault="00BC3E32" w:rsidP="008E32B8">
      <w:pPr>
        <w:spacing w:after="0"/>
      </w:pPr>
    </w:p>
    <w:p w14:paraId="29DA4B23" w14:textId="77777777" w:rsidR="00105606" w:rsidRDefault="00105606" w:rsidP="008E32B8">
      <w:pPr>
        <w:spacing w:after="0"/>
      </w:pPr>
    </w:p>
    <w:p w14:paraId="3681498B" w14:textId="77777777" w:rsidR="00105606" w:rsidRDefault="00DF3CA7" w:rsidP="008731A6">
      <w:pPr>
        <w:spacing w:after="0"/>
        <w:jc w:val="center"/>
        <w:outlineLvl w:val="0"/>
      </w:pPr>
      <w:r>
        <w:t>ATTACHMENT D</w:t>
      </w:r>
    </w:p>
    <w:p w14:paraId="18EF2C72" w14:textId="77777777" w:rsidR="00DF3CA7" w:rsidRDefault="009B5363" w:rsidP="009B5363">
      <w:pPr>
        <w:spacing w:after="0"/>
        <w:jc w:val="center"/>
      </w:pPr>
      <w:r>
        <w:t xml:space="preserve">QUARTERLY PROGRESS </w:t>
      </w:r>
      <w:r w:rsidR="00DF3CA7">
        <w:t>REPORT</w:t>
      </w:r>
    </w:p>
    <w:p w14:paraId="2A88C7D0" w14:textId="77777777" w:rsidR="009B5363" w:rsidRDefault="009B5363" w:rsidP="009B5363">
      <w:pPr>
        <w:spacing w:after="0"/>
        <w:jc w:val="center"/>
      </w:pPr>
      <w:r>
        <w:t>Submit this form by the 10</w:t>
      </w:r>
      <w:r w:rsidRPr="009B5363">
        <w:rPr>
          <w:vertAlign w:val="superscript"/>
        </w:rPr>
        <w:t>th</w:t>
      </w:r>
      <w:r>
        <w:t xml:space="preserve"> of the month for each quarter for each SHIP fiscal year.</w:t>
      </w:r>
    </w:p>
    <w:p w14:paraId="5C664B74" w14:textId="77777777" w:rsidR="009B5363" w:rsidRDefault="009B5363" w:rsidP="009B5363">
      <w:pPr>
        <w:spacing w:after="0"/>
        <w:jc w:val="center"/>
      </w:pPr>
    </w:p>
    <w:p w14:paraId="5B6999A0" w14:textId="77777777" w:rsidR="009B5363" w:rsidRDefault="009B5363" w:rsidP="009B5363">
      <w:pPr>
        <w:spacing w:after="0"/>
      </w:pPr>
    </w:p>
    <w:tbl>
      <w:tblPr>
        <w:tblStyle w:val="TableGrid"/>
        <w:tblW w:w="0" w:type="auto"/>
        <w:tblLook w:val="04A0" w:firstRow="1" w:lastRow="0" w:firstColumn="1" w:lastColumn="0" w:noHBand="0" w:noVBand="1"/>
      </w:tblPr>
      <w:tblGrid>
        <w:gridCol w:w="4675"/>
        <w:gridCol w:w="4675"/>
      </w:tblGrid>
      <w:tr w:rsidR="009B5363" w14:paraId="6D1DDD95" w14:textId="77777777" w:rsidTr="009B5363">
        <w:tc>
          <w:tcPr>
            <w:tcW w:w="4675" w:type="dxa"/>
          </w:tcPr>
          <w:p w14:paraId="7D376BF5" w14:textId="77777777" w:rsidR="009B5363" w:rsidRDefault="009B5363" w:rsidP="009B5363">
            <w:r>
              <w:t>Report Covers the Following Period</w:t>
            </w:r>
          </w:p>
        </w:tc>
        <w:tc>
          <w:tcPr>
            <w:tcW w:w="4675" w:type="dxa"/>
          </w:tcPr>
          <w:p w14:paraId="5235983A" w14:textId="77777777" w:rsidR="009B5363" w:rsidRDefault="009B5363" w:rsidP="009B5363"/>
        </w:tc>
      </w:tr>
      <w:tr w:rsidR="009B5363" w14:paraId="60385A13" w14:textId="77777777" w:rsidTr="009B5363">
        <w:tc>
          <w:tcPr>
            <w:tcW w:w="4675" w:type="dxa"/>
          </w:tcPr>
          <w:p w14:paraId="2DCA8847" w14:textId="77777777" w:rsidR="009B5363" w:rsidRDefault="009B5363" w:rsidP="009B5363">
            <w:r>
              <w:t>SHIP Fiscal Year</w:t>
            </w:r>
          </w:p>
        </w:tc>
        <w:tc>
          <w:tcPr>
            <w:tcW w:w="4675" w:type="dxa"/>
          </w:tcPr>
          <w:p w14:paraId="4DDADC0A" w14:textId="77777777" w:rsidR="009B5363" w:rsidRDefault="009B5363" w:rsidP="009B5363"/>
        </w:tc>
      </w:tr>
      <w:tr w:rsidR="009B5363" w14:paraId="274246BA" w14:textId="77777777" w:rsidTr="009B5363">
        <w:tc>
          <w:tcPr>
            <w:tcW w:w="4675" w:type="dxa"/>
          </w:tcPr>
          <w:p w14:paraId="6CE48110" w14:textId="77777777" w:rsidR="009B5363" w:rsidRDefault="009B5363" w:rsidP="009B5363">
            <w:r>
              <w:t>Date Submitted</w:t>
            </w:r>
          </w:p>
        </w:tc>
        <w:tc>
          <w:tcPr>
            <w:tcW w:w="4675" w:type="dxa"/>
          </w:tcPr>
          <w:p w14:paraId="15382DD0" w14:textId="77777777" w:rsidR="009B5363" w:rsidRDefault="009B5363" w:rsidP="009B5363"/>
        </w:tc>
      </w:tr>
      <w:tr w:rsidR="009B5363" w14:paraId="04EB8B8B" w14:textId="77777777" w:rsidTr="009B5363">
        <w:tc>
          <w:tcPr>
            <w:tcW w:w="4675" w:type="dxa"/>
          </w:tcPr>
          <w:p w14:paraId="34A00FF5" w14:textId="77777777" w:rsidR="009B5363" w:rsidRDefault="009B5363" w:rsidP="009B5363">
            <w:r>
              <w:t>Submitted by</w:t>
            </w:r>
          </w:p>
        </w:tc>
        <w:tc>
          <w:tcPr>
            <w:tcW w:w="4675" w:type="dxa"/>
          </w:tcPr>
          <w:p w14:paraId="7B91014B" w14:textId="77777777" w:rsidR="009B5363" w:rsidRDefault="009B5363" w:rsidP="009B5363"/>
        </w:tc>
      </w:tr>
      <w:tr w:rsidR="009B5363" w14:paraId="1FE7BF7F" w14:textId="77777777" w:rsidTr="009B5363">
        <w:tc>
          <w:tcPr>
            <w:tcW w:w="4675" w:type="dxa"/>
          </w:tcPr>
          <w:p w14:paraId="5B54F92F" w14:textId="77777777" w:rsidR="009B5363" w:rsidRDefault="009B5363" w:rsidP="009B5363">
            <w:r>
              <w:t>e-mail</w:t>
            </w:r>
          </w:p>
        </w:tc>
        <w:tc>
          <w:tcPr>
            <w:tcW w:w="4675" w:type="dxa"/>
          </w:tcPr>
          <w:p w14:paraId="65E867EC" w14:textId="77777777" w:rsidR="009B5363" w:rsidRDefault="009B5363" w:rsidP="009B5363"/>
        </w:tc>
      </w:tr>
      <w:tr w:rsidR="009B5363" w14:paraId="48F02EBD" w14:textId="77777777" w:rsidTr="009B5363">
        <w:tc>
          <w:tcPr>
            <w:tcW w:w="4675" w:type="dxa"/>
          </w:tcPr>
          <w:p w14:paraId="18AA4128" w14:textId="77777777" w:rsidR="009B5363" w:rsidRDefault="009B5363" w:rsidP="009B5363">
            <w:r>
              <w:t>Phone number</w:t>
            </w:r>
          </w:p>
        </w:tc>
        <w:tc>
          <w:tcPr>
            <w:tcW w:w="4675" w:type="dxa"/>
          </w:tcPr>
          <w:p w14:paraId="56926316" w14:textId="77777777" w:rsidR="009B5363" w:rsidRDefault="009B5363" w:rsidP="009B5363"/>
        </w:tc>
      </w:tr>
    </w:tbl>
    <w:p w14:paraId="413DEA24" w14:textId="77777777" w:rsidR="009B5363" w:rsidRDefault="009B5363" w:rsidP="009B5363">
      <w:pPr>
        <w:spacing w:after="0"/>
      </w:pPr>
      <w:r>
        <w:tab/>
      </w:r>
      <w:r>
        <w:tab/>
      </w:r>
      <w:r>
        <w:tab/>
      </w:r>
    </w:p>
    <w:p w14:paraId="7F4C4CFA" w14:textId="77777777" w:rsidR="00DF3CA7" w:rsidRDefault="00DF3CA7" w:rsidP="008E32B8">
      <w:pPr>
        <w:spacing w:after="0"/>
      </w:pPr>
    </w:p>
    <w:tbl>
      <w:tblPr>
        <w:tblStyle w:val="TableGrid"/>
        <w:tblW w:w="0" w:type="auto"/>
        <w:tblLook w:val="04A0" w:firstRow="1" w:lastRow="0" w:firstColumn="1" w:lastColumn="0" w:noHBand="0" w:noVBand="1"/>
      </w:tblPr>
      <w:tblGrid>
        <w:gridCol w:w="6835"/>
        <w:gridCol w:w="2515"/>
      </w:tblGrid>
      <w:tr w:rsidR="009B5363" w14:paraId="7E1468B4" w14:textId="77777777" w:rsidTr="009B5363">
        <w:tc>
          <w:tcPr>
            <w:tcW w:w="6835" w:type="dxa"/>
          </w:tcPr>
          <w:p w14:paraId="2D321439" w14:textId="77777777" w:rsidR="009B5363" w:rsidRDefault="009B5363" w:rsidP="008E32B8">
            <w:r>
              <w:t>Number of cases income qualified this quarter</w:t>
            </w:r>
          </w:p>
        </w:tc>
        <w:tc>
          <w:tcPr>
            <w:tcW w:w="2515" w:type="dxa"/>
          </w:tcPr>
          <w:p w14:paraId="753E9CDB" w14:textId="77777777" w:rsidR="009B5363" w:rsidRDefault="009B5363" w:rsidP="008E32B8"/>
        </w:tc>
      </w:tr>
      <w:tr w:rsidR="009B5363" w14:paraId="5858B328" w14:textId="77777777" w:rsidTr="009B5363">
        <w:tc>
          <w:tcPr>
            <w:tcW w:w="6835" w:type="dxa"/>
          </w:tcPr>
          <w:p w14:paraId="7001B800" w14:textId="77777777" w:rsidR="009B5363" w:rsidRDefault="009B5363" w:rsidP="008E32B8">
            <w:r>
              <w:t>Number of cases out to bid this quarter</w:t>
            </w:r>
          </w:p>
        </w:tc>
        <w:tc>
          <w:tcPr>
            <w:tcW w:w="2515" w:type="dxa"/>
          </w:tcPr>
          <w:p w14:paraId="0CFCC686" w14:textId="77777777" w:rsidR="009B5363" w:rsidRDefault="009B5363" w:rsidP="008E32B8"/>
        </w:tc>
      </w:tr>
      <w:tr w:rsidR="009B5363" w14:paraId="5D438245" w14:textId="77777777" w:rsidTr="009B5363">
        <w:tc>
          <w:tcPr>
            <w:tcW w:w="6835" w:type="dxa"/>
          </w:tcPr>
          <w:p w14:paraId="5DDDF360" w14:textId="77777777" w:rsidR="009B5363" w:rsidRDefault="009B5363" w:rsidP="008E32B8">
            <w:r>
              <w:t>Number of new contracts executed this quarter</w:t>
            </w:r>
          </w:p>
        </w:tc>
        <w:tc>
          <w:tcPr>
            <w:tcW w:w="2515" w:type="dxa"/>
          </w:tcPr>
          <w:p w14:paraId="26CE8EA8" w14:textId="77777777" w:rsidR="009B5363" w:rsidRDefault="009B5363" w:rsidP="008E32B8"/>
        </w:tc>
      </w:tr>
      <w:tr w:rsidR="009B5363" w14:paraId="28074BFA" w14:textId="77777777" w:rsidTr="009B5363">
        <w:tc>
          <w:tcPr>
            <w:tcW w:w="6835" w:type="dxa"/>
          </w:tcPr>
          <w:p w14:paraId="01E97699" w14:textId="77777777" w:rsidR="009B5363" w:rsidRDefault="009B5363" w:rsidP="008E32B8">
            <w:r>
              <w:t>Number of units completed to date</w:t>
            </w:r>
          </w:p>
        </w:tc>
        <w:tc>
          <w:tcPr>
            <w:tcW w:w="2515" w:type="dxa"/>
          </w:tcPr>
          <w:p w14:paraId="747783C6" w14:textId="77777777" w:rsidR="009B5363" w:rsidRDefault="009B5363" w:rsidP="008E32B8"/>
        </w:tc>
      </w:tr>
    </w:tbl>
    <w:p w14:paraId="3AFA88C4" w14:textId="77777777" w:rsidR="009B5363" w:rsidRDefault="009B5363" w:rsidP="008E32B8">
      <w:pPr>
        <w:spacing w:after="0"/>
      </w:pPr>
    </w:p>
    <w:tbl>
      <w:tblPr>
        <w:tblStyle w:val="TableGrid"/>
        <w:tblW w:w="0" w:type="auto"/>
        <w:tblLook w:val="04A0" w:firstRow="1" w:lastRow="0" w:firstColumn="1" w:lastColumn="0" w:noHBand="0" w:noVBand="1"/>
      </w:tblPr>
      <w:tblGrid>
        <w:gridCol w:w="4675"/>
        <w:gridCol w:w="4675"/>
      </w:tblGrid>
      <w:tr w:rsidR="002E00BE" w14:paraId="622C3F3F" w14:textId="77777777" w:rsidTr="002E00BE">
        <w:tc>
          <w:tcPr>
            <w:tcW w:w="4675" w:type="dxa"/>
          </w:tcPr>
          <w:p w14:paraId="385DA3F7" w14:textId="77777777" w:rsidR="002E00BE" w:rsidRDefault="002E00BE" w:rsidP="008E32B8">
            <w:r>
              <w:t>Number of cases income qualified this quarter</w:t>
            </w:r>
          </w:p>
        </w:tc>
        <w:tc>
          <w:tcPr>
            <w:tcW w:w="4675" w:type="dxa"/>
          </w:tcPr>
          <w:p w14:paraId="7B680F9F" w14:textId="77777777" w:rsidR="002E00BE" w:rsidRDefault="002E00BE" w:rsidP="008E32B8"/>
        </w:tc>
      </w:tr>
      <w:tr w:rsidR="002E00BE" w14:paraId="165C518B" w14:textId="77777777" w:rsidTr="002E00BE">
        <w:tc>
          <w:tcPr>
            <w:tcW w:w="4675" w:type="dxa"/>
          </w:tcPr>
          <w:p w14:paraId="568330B9" w14:textId="77777777" w:rsidR="002E00BE" w:rsidRDefault="002E00BE" w:rsidP="008E32B8">
            <w:r>
              <w:t>Applicant name</w:t>
            </w:r>
          </w:p>
        </w:tc>
        <w:tc>
          <w:tcPr>
            <w:tcW w:w="4675" w:type="dxa"/>
          </w:tcPr>
          <w:p w14:paraId="01F10513" w14:textId="77777777" w:rsidR="002E00BE" w:rsidRDefault="002E00BE" w:rsidP="008E32B8">
            <w:r>
              <w:t>Date of award letter</w:t>
            </w:r>
          </w:p>
        </w:tc>
      </w:tr>
      <w:tr w:rsidR="002E00BE" w14:paraId="6C3ACEE7" w14:textId="77777777" w:rsidTr="002E00BE">
        <w:tc>
          <w:tcPr>
            <w:tcW w:w="4675" w:type="dxa"/>
          </w:tcPr>
          <w:p w14:paraId="6EB0F858" w14:textId="77777777" w:rsidR="002E00BE" w:rsidRDefault="002E00BE" w:rsidP="008E32B8"/>
        </w:tc>
        <w:tc>
          <w:tcPr>
            <w:tcW w:w="4675" w:type="dxa"/>
          </w:tcPr>
          <w:p w14:paraId="16343751" w14:textId="77777777" w:rsidR="002E00BE" w:rsidRDefault="002E00BE" w:rsidP="008E32B8"/>
        </w:tc>
      </w:tr>
      <w:tr w:rsidR="002E00BE" w14:paraId="38CE04BE" w14:textId="77777777" w:rsidTr="002E00BE">
        <w:tc>
          <w:tcPr>
            <w:tcW w:w="4675" w:type="dxa"/>
          </w:tcPr>
          <w:p w14:paraId="272061C4" w14:textId="77777777" w:rsidR="002E00BE" w:rsidRDefault="002E00BE" w:rsidP="008E32B8"/>
        </w:tc>
        <w:tc>
          <w:tcPr>
            <w:tcW w:w="4675" w:type="dxa"/>
          </w:tcPr>
          <w:p w14:paraId="20535AC5" w14:textId="77777777" w:rsidR="002E00BE" w:rsidRDefault="002E00BE" w:rsidP="008E32B8"/>
        </w:tc>
      </w:tr>
    </w:tbl>
    <w:p w14:paraId="5298CA4F" w14:textId="77777777" w:rsidR="009B5363" w:rsidRDefault="009B5363" w:rsidP="008E32B8">
      <w:pPr>
        <w:spacing w:after="0"/>
      </w:pPr>
    </w:p>
    <w:p w14:paraId="743DDC23" w14:textId="77777777" w:rsidR="002E00BE" w:rsidRDefault="002E00BE"/>
    <w:tbl>
      <w:tblPr>
        <w:tblStyle w:val="TableGrid"/>
        <w:tblW w:w="0" w:type="auto"/>
        <w:tblLook w:val="04A0" w:firstRow="1" w:lastRow="0" w:firstColumn="1" w:lastColumn="0" w:noHBand="0" w:noVBand="1"/>
      </w:tblPr>
      <w:tblGrid>
        <w:gridCol w:w="9350"/>
      </w:tblGrid>
      <w:tr w:rsidR="002E00BE" w14:paraId="57E26DDA" w14:textId="77777777" w:rsidTr="002E00BE">
        <w:tc>
          <w:tcPr>
            <w:tcW w:w="9350" w:type="dxa"/>
          </w:tcPr>
          <w:p w14:paraId="04332EBE" w14:textId="77777777" w:rsidR="002E00BE" w:rsidRDefault="002E00BE">
            <w:r>
              <w:t>Provide a summary of the progress made this quarter and activities planned for the next quarter</w:t>
            </w:r>
          </w:p>
          <w:p w14:paraId="3A94E499" w14:textId="77777777" w:rsidR="002E00BE" w:rsidRDefault="002E00BE"/>
          <w:p w14:paraId="7D12968C" w14:textId="77777777" w:rsidR="002E00BE" w:rsidRDefault="002E00BE"/>
          <w:p w14:paraId="4D267850" w14:textId="77777777" w:rsidR="002E00BE" w:rsidRDefault="002E00BE"/>
        </w:tc>
      </w:tr>
    </w:tbl>
    <w:p w14:paraId="249D2767" w14:textId="77777777" w:rsidR="002E00BE" w:rsidRDefault="002E00BE"/>
    <w:tbl>
      <w:tblPr>
        <w:tblStyle w:val="TableGrid"/>
        <w:tblW w:w="0" w:type="auto"/>
        <w:tblLook w:val="04A0" w:firstRow="1" w:lastRow="0" w:firstColumn="1" w:lastColumn="0" w:noHBand="0" w:noVBand="1"/>
      </w:tblPr>
      <w:tblGrid>
        <w:gridCol w:w="9350"/>
      </w:tblGrid>
      <w:tr w:rsidR="002E00BE" w14:paraId="15D89C2D" w14:textId="77777777" w:rsidTr="002E00BE">
        <w:tc>
          <w:tcPr>
            <w:tcW w:w="9350" w:type="dxa"/>
          </w:tcPr>
          <w:p w14:paraId="3BFD60C7" w14:textId="77777777" w:rsidR="002E00BE" w:rsidRDefault="002E00BE">
            <w:r>
              <w:t>Identify any issues that may cause delays in meeting encumbrance and expenditure deadlines</w:t>
            </w:r>
          </w:p>
          <w:p w14:paraId="02767B47" w14:textId="77777777" w:rsidR="002E00BE" w:rsidRDefault="002E00BE"/>
          <w:p w14:paraId="16640320" w14:textId="77777777" w:rsidR="002E00BE" w:rsidRDefault="002E00BE"/>
        </w:tc>
      </w:tr>
    </w:tbl>
    <w:p w14:paraId="31EC21A5" w14:textId="77777777" w:rsidR="002E00BE" w:rsidRDefault="002E00BE"/>
    <w:p w14:paraId="4AD392BA" w14:textId="77777777" w:rsidR="002E00BE" w:rsidRDefault="002E00BE" w:rsidP="002E00BE">
      <w:pPr>
        <w:spacing w:after="0"/>
      </w:pPr>
      <w:r>
        <w:t>______________________________________</w:t>
      </w:r>
      <w:r>
        <w:tab/>
      </w:r>
      <w:r>
        <w:tab/>
      </w:r>
      <w:r>
        <w:tab/>
        <w:t>_____________________________</w:t>
      </w:r>
    </w:p>
    <w:p w14:paraId="31B0D6F8" w14:textId="77777777" w:rsidR="002E00BE" w:rsidRDefault="002E00BE" w:rsidP="002E00BE">
      <w:pPr>
        <w:spacing w:after="0"/>
      </w:pPr>
      <w:r>
        <w:t>Signature</w:t>
      </w:r>
      <w:r>
        <w:tab/>
      </w:r>
      <w:r>
        <w:tab/>
      </w:r>
      <w:r>
        <w:tab/>
      </w:r>
      <w:r>
        <w:tab/>
      </w:r>
      <w:r>
        <w:tab/>
      </w:r>
      <w:r>
        <w:tab/>
      </w:r>
      <w:r>
        <w:tab/>
        <w:t>Date</w:t>
      </w:r>
    </w:p>
    <w:p w14:paraId="6833A30F" w14:textId="77777777" w:rsidR="009B5363" w:rsidRDefault="009B5363" w:rsidP="002E00BE">
      <w:pPr>
        <w:spacing w:after="0"/>
      </w:pPr>
      <w:r>
        <w:br w:type="page"/>
      </w:r>
    </w:p>
    <w:p w14:paraId="200374C8" w14:textId="77777777" w:rsidR="002E00BE" w:rsidRDefault="002E00BE"/>
    <w:p w14:paraId="3FA3D993" w14:textId="77777777" w:rsidR="009B5363" w:rsidRDefault="009B5363" w:rsidP="008E32B8">
      <w:pPr>
        <w:spacing w:after="0"/>
      </w:pPr>
    </w:p>
    <w:p w14:paraId="0BDEA9BB" w14:textId="77777777" w:rsidR="00DF3CA7" w:rsidRDefault="00A27D06" w:rsidP="008731A6">
      <w:pPr>
        <w:spacing w:after="0"/>
        <w:jc w:val="center"/>
        <w:outlineLvl w:val="0"/>
      </w:pPr>
      <w:r>
        <w:t>ATTACHMENT E</w:t>
      </w:r>
    </w:p>
    <w:p w14:paraId="78222FCA" w14:textId="77777777" w:rsidR="00A27D06" w:rsidRDefault="00A27D06" w:rsidP="002E00BE">
      <w:pPr>
        <w:spacing w:after="0"/>
        <w:jc w:val="center"/>
      </w:pPr>
      <w:r>
        <w:t>INSURANCE REQUIREMENTS</w:t>
      </w:r>
    </w:p>
    <w:p w14:paraId="529055D0" w14:textId="0141C465" w:rsidR="00105606" w:rsidRDefault="00105606" w:rsidP="008E32B8">
      <w:pPr>
        <w:spacing w:after="0"/>
      </w:pPr>
    </w:p>
    <w:p w14:paraId="0638E91A" w14:textId="77777777" w:rsidR="00105606" w:rsidRDefault="00105606" w:rsidP="008E32B8">
      <w:pPr>
        <w:spacing w:after="0"/>
      </w:pPr>
    </w:p>
    <w:p w14:paraId="50534A6F" w14:textId="5318115C" w:rsidR="00A27D06" w:rsidRDefault="00A27D06" w:rsidP="008E32B8">
      <w:pPr>
        <w:spacing w:after="0"/>
      </w:pPr>
    </w:p>
    <w:p w14:paraId="265B62D0" w14:textId="5D5ED8E1" w:rsidR="00974675" w:rsidRDefault="00974675" w:rsidP="008E32B8">
      <w:pPr>
        <w:spacing w:after="0"/>
      </w:pPr>
    </w:p>
    <w:p w14:paraId="1AEA7AEA" w14:textId="77777777" w:rsidR="002E00BE" w:rsidRDefault="002E00BE" w:rsidP="008731A6">
      <w:pPr>
        <w:spacing w:after="0"/>
        <w:jc w:val="center"/>
        <w:outlineLvl w:val="0"/>
      </w:pPr>
      <w:r>
        <w:t>ATTACHMENT F</w:t>
      </w:r>
    </w:p>
    <w:p w14:paraId="307A2313" w14:textId="1AB3089B" w:rsidR="0045313C" w:rsidRDefault="00601A2C" w:rsidP="0045313C">
      <w:pPr>
        <w:spacing w:after="0"/>
        <w:jc w:val="center"/>
      </w:pPr>
      <w:r>
        <w:t>CITY/COUNTY</w:t>
      </w:r>
      <w:r w:rsidR="0045313C">
        <w:t xml:space="preserve"> 2016-2019 LOCAL HOUSING ASSISTANCE PLAN</w:t>
      </w:r>
    </w:p>
    <w:p w14:paraId="615DE61E" w14:textId="7BAEBCBA" w:rsidR="00601A2C" w:rsidRDefault="00601A2C" w:rsidP="0045313C">
      <w:pPr>
        <w:spacing w:after="0"/>
        <w:jc w:val="center"/>
      </w:pPr>
    </w:p>
    <w:p w14:paraId="2E49BE16" w14:textId="68ED75C3" w:rsidR="002E00BE" w:rsidRDefault="002E00BE"/>
    <w:p w14:paraId="5E0E144D" w14:textId="77777777" w:rsidR="002E00BE" w:rsidRDefault="002E00BE" w:rsidP="008731A6">
      <w:pPr>
        <w:spacing w:after="0"/>
        <w:jc w:val="center"/>
        <w:outlineLvl w:val="0"/>
      </w:pPr>
      <w:r>
        <w:t>ATTACHMENT G</w:t>
      </w:r>
    </w:p>
    <w:p w14:paraId="5D2DC4A8" w14:textId="78CBBA7D" w:rsidR="0045313C" w:rsidRDefault="0045313C" w:rsidP="0045313C">
      <w:pPr>
        <w:spacing w:after="0"/>
        <w:jc w:val="center"/>
      </w:pPr>
      <w:r>
        <w:t>SHIP PROGRAM POLICIES AND PROCEDURES</w:t>
      </w:r>
    </w:p>
    <w:p w14:paraId="3ABE48E5" w14:textId="30FF39DB" w:rsidR="00601A2C" w:rsidRDefault="00601A2C" w:rsidP="0045313C">
      <w:pPr>
        <w:spacing w:after="0"/>
        <w:jc w:val="center"/>
      </w:pPr>
    </w:p>
    <w:p w14:paraId="6E273A6B" w14:textId="2D26AAE5" w:rsidR="00FE1503" w:rsidRDefault="00FE1503"/>
    <w:p w14:paraId="7CA7789C" w14:textId="42EC19C1" w:rsidR="00FE1503" w:rsidRDefault="00FE1503" w:rsidP="008731A6">
      <w:pPr>
        <w:spacing w:after="0"/>
        <w:jc w:val="center"/>
        <w:outlineLvl w:val="0"/>
      </w:pPr>
      <w:r>
        <w:t>ATTACHMENT H</w:t>
      </w:r>
    </w:p>
    <w:p w14:paraId="76A4DB53" w14:textId="3F76D6A1" w:rsidR="00FE1503" w:rsidRDefault="00FE1503" w:rsidP="0045313C">
      <w:pPr>
        <w:spacing w:after="0"/>
        <w:jc w:val="center"/>
      </w:pPr>
      <w:r>
        <w:t>APPLICATION</w:t>
      </w:r>
    </w:p>
    <w:p w14:paraId="4D14A43F" w14:textId="2BEDE2D9" w:rsidR="00601A2C" w:rsidRDefault="00601A2C" w:rsidP="0045313C">
      <w:pPr>
        <w:spacing w:after="0"/>
        <w:jc w:val="center"/>
      </w:pPr>
    </w:p>
    <w:p w14:paraId="6E55D4F4" w14:textId="70EE7EE6" w:rsidR="00FE1503" w:rsidRDefault="00FE1503"/>
    <w:p w14:paraId="022857A3" w14:textId="31181ADE" w:rsidR="00FE1503" w:rsidRDefault="00FE1503" w:rsidP="008731A6">
      <w:pPr>
        <w:spacing w:after="0"/>
        <w:jc w:val="center"/>
        <w:outlineLvl w:val="0"/>
      </w:pPr>
      <w:r>
        <w:t>ATTACHMENT I</w:t>
      </w:r>
    </w:p>
    <w:p w14:paraId="04CB8FBE" w14:textId="08872064" w:rsidR="00FE1503" w:rsidRDefault="00FE1503" w:rsidP="0045313C">
      <w:pPr>
        <w:spacing w:after="0"/>
        <w:jc w:val="center"/>
      </w:pPr>
      <w:r>
        <w:t>FILE CHECKLIST</w:t>
      </w:r>
    </w:p>
    <w:p w14:paraId="42F23FEB" w14:textId="628AFEEC" w:rsidR="00601A2C" w:rsidRDefault="00601A2C" w:rsidP="0045313C">
      <w:pPr>
        <w:spacing w:after="0"/>
        <w:jc w:val="center"/>
      </w:pPr>
    </w:p>
    <w:p w14:paraId="16E8F5A3" w14:textId="26D94FA4" w:rsidR="00FE1503" w:rsidRDefault="00FE1503"/>
    <w:p w14:paraId="3E783D1F" w14:textId="2882450B" w:rsidR="00FE1503" w:rsidRDefault="00FE1503" w:rsidP="008731A6">
      <w:pPr>
        <w:spacing w:after="0"/>
        <w:jc w:val="center"/>
        <w:outlineLvl w:val="0"/>
      </w:pPr>
      <w:r>
        <w:t>ATTACHMENT J</w:t>
      </w:r>
    </w:p>
    <w:p w14:paraId="289F78B6" w14:textId="38BEE7E2" w:rsidR="00FE1503" w:rsidRDefault="00FE1503" w:rsidP="0045313C">
      <w:pPr>
        <w:spacing w:after="0"/>
        <w:jc w:val="center"/>
      </w:pPr>
      <w:r>
        <w:t>INCOME CERTIFICATION</w:t>
      </w:r>
    </w:p>
    <w:sectPr w:rsidR="00FE1503">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ody Glazer" w:date="2020-05-05T09:50:00Z" w:initials="KG">
    <w:p w14:paraId="6E1A1425" w14:textId="77777777" w:rsidR="005C7213" w:rsidRDefault="005C7213" w:rsidP="0036750E">
      <w:pPr>
        <w:pStyle w:val="CommentText"/>
      </w:pPr>
      <w:r>
        <w:rPr>
          <w:rStyle w:val="CommentReference"/>
        </w:rPr>
        <w:annotationRef/>
      </w:r>
      <w:r>
        <w:rPr>
          <w:rStyle w:val="CommentReference"/>
        </w:rPr>
        <w:annotationRef/>
      </w:r>
      <w:r>
        <w:t>Based on if providing rental or mortgage assistance, or both.</w:t>
      </w:r>
    </w:p>
    <w:p w14:paraId="589EB287" w14:textId="5B33D25D" w:rsidR="005C7213" w:rsidRDefault="005C7213">
      <w:pPr>
        <w:pStyle w:val="CommentText"/>
      </w:pPr>
    </w:p>
  </w:comment>
  <w:comment w:id="3" w:author="Kody Glazer" w:date="2020-05-05T10:51:00Z" w:initials="KG">
    <w:p w14:paraId="4E3A3DC4" w14:textId="2E2D742F" w:rsidR="001F02FA" w:rsidRDefault="001F02FA">
      <w:pPr>
        <w:pStyle w:val="CommentText"/>
      </w:pPr>
      <w:r>
        <w:rPr>
          <w:rStyle w:val="CommentReference"/>
        </w:rPr>
        <w:annotationRef/>
      </w:r>
      <w:r>
        <w:t>Rental and/or Mortgage Assistance</w:t>
      </w:r>
    </w:p>
  </w:comment>
  <w:comment w:id="4" w:author="Kody Glazer" w:date="2020-05-05T09:52:00Z" w:initials="KG">
    <w:p w14:paraId="1595784D" w14:textId="5F55154D" w:rsidR="005C7213" w:rsidRDefault="005C7213">
      <w:pPr>
        <w:pStyle w:val="CommentText"/>
      </w:pPr>
      <w:r>
        <w:rPr>
          <w:rStyle w:val="CommentReference"/>
        </w:rPr>
        <w:annotationRef/>
      </w:r>
      <w:r>
        <w:t>Add area.</w:t>
      </w:r>
    </w:p>
  </w:comment>
  <w:comment w:id="5" w:author="Kody Glazer" w:date="2020-05-05T09:53:00Z" w:initials="KG">
    <w:p w14:paraId="7DE24807" w14:textId="6D17DC73" w:rsidR="005C7213" w:rsidRDefault="005C7213">
      <w:pPr>
        <w:pStyle w:val="CommentText"/>
      </w:pPr>
      <w:r>
        <w:rPr>
          <w:rStyle w:val="CommentReference"/>
        </w:rPr>
        <w:annotationRef/>
      </w:r>
      <w:r>
        <w:t>Or other strategies that are relevant per fiscal years.</w:t>
      </w:r>
    </w:p>
  </w:comment>
  <w:comment w:id="6" w:author="Kody Glazer" w:date="2020-05-05T09:54:00Z" w:initials="KG">
    <w:p w14:paraId="13E2C83D" w14:textId="77777777" w:rsidR="005C7213" w:rsidRDefault="005C7213" w:rsidP="005C7213">
      <w:pPr>
        <w:pStyle w:val="CommentText"/>
      </w:pPr>
      <w:r>
        <w:rPr>
          <w:rStyle w:val="CommentReference"/>
        </w:rPr>
        <w:annotationRef/>
      </w:r>
      <w:r>
        <w:rPr>
          <w:rStyle w:val="CommentReference"/>
        </w:rPr>
        <w:annotationRef/>
      </w:r>
      <w:r>
        <w:t>Or other strategies that are relevant.</w:t>
      </w:r>
    </w:p>
    <w:p w14:paraId="4974F729" w14:textId="273ABFF4" w:rsidR="005C7213" w:rsidRDefault="005C7213">
      <w:pPr>
        <w:pStyle w:val="CommentText"/>
      </w:pPr>
    </w:p>
  </w:comment>
  <w:comment w:id="7" w:author="Kody Glazer" w:date="2020-05-05T11:10:00Z" w:initials="KG">
    <w:p w14:paraId="20B6EAC2" w14:textId="7DEA4293" w:rsidR="00DD7804" w:rsidRDefault="00DD7804">
      <w:pPr>
        <w:pStyle w:val="CommentText"/>
      </w:pPr>
      <w:r>
        <w:rPr>
          <w:rStyle w:val="CommentReference"/>
        </w:rPr>
        <w:annotationRef/>
      </w:r>
      <w:r>
        <w:t>Or other relevant strategy.</w:t>
      </w:r>
    </w:p>
  </w:comment>
  <w:comment w:id="8" w:author="Kody Glazer" w:date="2020-05-05T11:10:00Z" w:initials="KG">
    <w:p w14:paraId="2888E619" w14:textId="0265F070" w:rsidR="00DD7804" w:rsidRDefault="00DD7804">
      <w:pPr>
        <w:pStyle w:val="CommentText"/>
      </w:pPr>
      <w:r>
        <w:rPr>
          <w:rStyle w:val="CommentReference"/>
        </w:rPr>
        <w:annotationRef/>
      </w:r>
      <w:r>
        <w:t>Or other relevant programs.</w:t>
      </w:r>
    </w:p>
  </w:comment>
  <w:comment w:id="9" w:author="Kody Glazer" w:date="2020-05-05T11:15:00Z" w:initials="KG">
    <w:p w14:paraId="1C4649E8" w14:textId="17BE7247" w:rsidR="001B20DA" w:rsidRDefault="001B20DA">
      <w:pPr>
        <w:pStyle w:val="CommentText"/>
      </w:pPr>
      <w:r>
        <w:rPr>
          <w:rStyle w:val="CommentReference"/>
        </w:rPr>
        <w:annotationRef/>
      </w:r>
      <w:r>
        <w:t>Or other applicable strategy.</w:t>
      </w:r>
    </w:p>
  </w:comment>
  <w:comment w:id="10" w:author="Kody Glazer" w:date="2020-05-05T11:57:00Z" w:initials="KG">
    <w:p w14:paraId="27468711" w14:textId="5CB557D7" w:rsidR="0051402C" w:rsidRDefault="0051402C">
      <w:pPr>
        <w:pStyle w:val="CommentText"/>
      </w:pPr>
      <w:r>
        <w:rPr>
          <w:rStyle w:val="CommentReference"/>
        </w:rPr>
        <w:annotationRef/>
      </w:r>
      <w:r>
        <w:t>Edit this section to reflect local policies on affordability and income eligibility.</w:t>
      </w:r>
    </w:p>
  </w:comment>
  <w:comment w:id="11" w:author="Kody Glazer" w:date="2020-05-05T16:09:00Z" w:initials="KG">
    <w:p w14:paraId="566D1292" w14:textId="724BEFC1" w:rsidR="00BC453C" w:rsidRDefault="00BC453C">
      <w:pPr>
        <w:pStyle w:val="CommentText"/>
      </w:pPr>
      <w:r>
        <w:rPr>
          <w:rStyle w:val="CommentReference"/>
        </w:rPr>
        <w:annotationRef/>
      </w:r>
      <w:r>
        <w:t>Edit for local policy.</w:t>
      </w:r>
    </w:p>
  </w:comment>
  <w:comment w:id="12" w:author="Kody Glazer" w:date="2020-05-05T16:34:00Z" w:initials="KG">
    <w:p w14:paraId="3D668A6D" w14:textId="2B26EF91" w:rsidR="007E0E97" w:rsidRDefault="007E0E97">
      <w:pPr>
        <w:pStyle w:val="CommentText"/>
      </w:pPr>
      <w:r>
        <w:rPr>
          <w:rStyle w:val="CommentReference"/>
        </w:rPr>
        <w:annotationRef/>
      </w:r>
      <w:r>
        <w:t>Edit to reflect local goals and priorities.</w:t>
      </w:r>
    </w:p>
  </w:comment>
  <w:comment w:id="14" w:author="Kody Glazer" w:date="2020-05-05T16:42:00Z" w:initials="KG">
    <w:p w14:paraId="4DFE8370" w14:textId="2B84E500" w:rsidR="008731A6" w:rsidRDefault="008731A6">
      <w:pPr>
        <w:pStyle w:val="CommentText"/>
      </w:pPr>
      <w:r>
        <w:rPr>
          <w:rStyle w:val="CommentReference"/>
        </w:rPr>
        <w:annotationRef/>
      </w:r>
      <w:r>
        <w:t>This is where the policies of the program will go. Edit to reflect local policies.</w:t>
      </w:r>
    </w:p>
  </w:comment>
  <w:comment w:id="13" w:author="Kody Glazer" w:date="2020-05-05T17:03:00Z" w:initials="KG">
    <w:p w14:paraId="71459BFE" w14:textId="51A4D428" w:rsidR="008664B3" w:rsidRDefault="008664B3">
      <w:pPr>
        <w:pStyle w:val="CommentText"/>
      </w:pPr>
      <w:r>
        <w:rPr>
          <w:rStyle w:val="CommentReference"/>
        </w:rPr>
        <w:annotationRef/>
      </w:r>
      <w:r>
        <w:t>Edit per local policy.</w:t>
      </w:r>
    </w:p>
  </w:comment>
  <w:comment w:id="16" w:author="Kody Glazer" w:date="2020-05-05T16:50:00Z" w:initials="KG">
    <w:p w14:paraId="04977D63" w14:textId="05C3B565" w:rsidR="00B4010C" w:rsidRDefault="00B4010C">
      <w:pPr>
        <w:pStyle w:val="CommentText"/>
      </w:pPr>
      <w:r>
        <w:rPr>
          <w:rStyle w:val="CommentReference"/>
        </w:rPr>
        <w:annotationRef/>
      </w:r>
      <w:r>
        <w:t>Optional.</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9EB287" w15:done="0"/>
  <w15:commentEx w15:paraId="4E3A3DC4" w15:done="0"/>
  <w15:commentEx w15:paraId="1595784D" w15:done="0"/>
  <w15:commentEx w15:paraId="7DE24807" w15:done="0"/>
  <w15:commentEx w15:paraId="4974F729" w15:done="0"/>
  <w15:commentEx w15:paraId="20B6EAC2" w15:done="0"/>
  <w15:commentEx w15:paraId="2888E619" w15:done="0"/>
  <w15:commentEx w15:paraId="1C4649E8" w15:done="0"/>
  <w15:commentEx w15:paraId="27468711" w15:done="0"/>
  <w15:commentEx w15:paraId="566D1292" w15:done="0"/>
  <w15:commentEx w15:paraId="3D668A6D" w15:done="0"/>
  <w15:commentEx w15:paraId="4DFE8370" w15:done="0"/>
  <w15:commentEx w15:paraId="71459BFE" w15:done="0"/>
  <w15:commentEx w15:paraId="04977D6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03B13" w14:textId="77777777" w:rsidR="00B26255" w:rsidRDefault="00B26255" w:rsidP="004722BF">
      <w:pPr>
        <w:spacing w:after="0" w:line="240" w:lineRule="auto"/>
      </w:pPr>
      <w:r>
        <w:separator/>
      </w:r>
    </w:p>
  </w:endnote>
  <w:endnote w:type="continuationSeparator" w:id="0">
    <w:p w14:paraId="705D6C04" w14:textId="77777777" w:rsidR="00B26255" w:rsidRDefault="00B26255" w:rsidP="0047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320381"/>
      <w:docPartObj>
        <w:docPartGallery w:val="Page Numbers (Bottom of Page)"/>
        <w:docPartUnique/>
      </w:docPartObj>
    </w:sdtPr>
    <w:sdtEndPr>
      <w:rPr>
        <w:noProof/>
      </w:rPr>
    </w:sdtEndPr>
    <w:sdtContent>
      <w:p w14:paraId="2A3C3760" w14:textId="77777777" w:rsidR="005C7213" w:rsidRDefault="005C7213">
        <w:pPr>
          <w:pStyle w:val="Footer"/>
          <w:jc w:val="center"/>
        </w:pPr>
        <w:r>
          <w:fldChar w:fldCharType="begin"/>
        </w:r>
        <w:r>
          <w:instrText xml:space="preserve"> PAGE   \* MERGEFORMAT </w:instrText>
        </w:r>
        <w:r>
          <w:fldChar w:fldCharType="separate"/>
        </w:r>
        <w:r w:rsidR="00980558">
          <w:rPr>
            <w:noProof/>
          </w:rPr>
          <w:t>1</w:t>
        </w:r>
        <w:r>
          <w:rPr>
            <w:noProof/>
          </w:rPr>
          <w:fldChar w:fldCharType="end"/>
        </w:r>
      </w:p>
    </w:sdtContent>
  </w:sdt>
  <w:p w14:paraId="6325310B" w14:textId="77777777" w:rsidR="005C7213" w:rsidRDefault="005C72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C327D" w14:textId="77777777" w:rsidR="00B26255" w:rsidRDefault="00B26255" w:rsidP="004722BF">
      <w:pPr>
        <w:spacing w:after="0" w:line="240" w:lineRule="auto"/>
      </w:pPr>
      <w:r>
        <w:separator/>
      </w:r>
    </w:p>
  </w:footnote>
  <w:footnote w:type="continuationSeparator" w:id="0">
    <w:p w14:paraId="2E75B412" w14:textId="77777777" w:rsidR="00B26255" w:rsidRDefault="00B26255" w:rsidP="004722B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6C3"/>
    <w:multiLevelType w:val="hybridMultilevel"/>
    <w:tmpl w:val="E65C08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594515"/>
    <w:multiLevelType w:val="hybridMultilevel"/>
    <w:tmpl w:val="DA02FF4A"/>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nsid w:val="07DC37BC"/>
    <w:multiLevelType w:val="hybridMultilevel"/>
    <w:tmpl w:val="15D86336"/>
    <w:lvl w:ilvl="0" w:tplc="55DE858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F3116"/>
    <w:multiLevelType w:val="hybridMultilevel"/>
    <w:tmpl w:val="AB44FC38"/>
    <w:lvl w:ilvl="0" w:tplc="3CB07860">
      <w:start w:val="1"/>
      <w:numFmt w:val="decimal"/>
      <w:lvlText w:val="%1."/>
      <w:lvlJc w:val="left"/>
      <w:pPr>
        <w:ind w:left="720" w:hanging="360"/>
      </w:pPr>
      <w:rPr>
        <w:rFonts w:ascii="Arial" w:hAnsi="Arial"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165ED"/>
    <w:multiLevelType w:val="hybridMultilevel"/>
    <w:tmpl w:val="D96ED4C2"/>
    <w:lvl w:ilvl="0" w:tplc="0409000F">
      <w:start w:val="1"/>
      <w:numFmt w:val="decimal"/>
      <w:lvlText w:val="%1."/>
      <w:lvlJc w:val="left"/>
      <w:pPr>
        <w:ind w:left="1440" w:hanging="360"/>
      </w:pPr>
      <w:rPr>
        <w:rFonts w:hint="default"/>
        <w:b w:val="0"/>
        <w:i w:val="0"/>
        <w:sz w:val="24"/>
      </w:rPr>
    </w:lvl>
    <w:lvl w:ilvl="1" w:tplc="0EE2358C">
      <w:start w:val="1"/>
      <w:numFmt w:val="decimal"/>
      <w:lvlText w:val="%2."/>
      <w:lvlJc w:val="left"/>
      <w:pPr>
        <w:ind w:left="2160" w:hanging="360"/>
      </w:pPr>
      <w:rPr>
        <w:rFonts w:ascii="Times New Roman" w:hAnsi="Times New Roman" w:hint="default"/>
        <w:b w:val="0"/>
        <w:i w:val="0"/>
        <w:sz w:val="24"/>
      </w:rPr>
    </w:lvl>
    <w:lvl w:ilvl="2" w:tplc="24040866">
      <w:numFmt w:val="bullet"/>
      <w:lvlText w:val="–"/>
      <w:lvlJc w:val="left"/>
      <w:pPr>
        <w:ind w:left="3060" w:hanging="360"/>
      </w:pPr>
      <w:rPr>
        <w:rFonts w:ascii="Times New Roman" w:eastAsia="Times New Roman" w:hAnsi="Times New Roman" w:cs="Times New Roman"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A54446"/>
    <w:multiLevelType w:val="hybridMultilevel"/>
    <w:tmpl w:val="E9305AE4"/>
    <w:lvl w:ilvl="0" w:tplc="A21806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D1FC6"/>
    <w:multiLevelType w:val="hybridMultilevel"/>
    <w:tmpl w:val="3FAADD58"/>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7">
    <w:nsid w:val="39860BBE"/>
    <w:multiLevelType w:val="hybridMultilevel"/>
    <w:tmpl w:val="0916F2DA"/>
    <w:lvl w:ilvl="0" w:tplc="2C448016">
      <w:start w:val="1"/>
      <w:numFmt w:val="decimal"/>
      <w:pStyle w:val="Heading4"/>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083833"/>
    <w:multiLevelType w:val="hybridMultilevel"/>
    <w:tmpl w:val="65B07E7C"/>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nsid w:val="429A59F0"/>
    <w:multiLevelType w:val="hybridMultilevel"/>
    <w:tmpl w:val="0B0629C6"/>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42AE5802"/>
    <w:multiLevelType w:val="hybridMultilevel"/>
    <w:tmpl w:val="FA66D7C8"/>
    <w:lvl w:ilvl="0" w:tplc="3CC4916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E3C3D"/>
    <w:multiLevelType w:val="hybridMultilevel"/>
    <w:tmpl w:val="7EBC69A8"/>
    <w:lvl w:ilvl="0" w:tplc="E62485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D1B03"/>
    <w:multiLevelType w:val="hybridMultilevel"/>
    <w:tmpl w:val="271CE9A2"/>
    <w:lvl w:ilvl="0" w:tplc="2654B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8090C"/>
    <w:multiLevelType w:val="hybridMultilevel"/>
    <w:tmpl w:val="5CFEE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26436"/>
    <w:multiLevelType w:val="hybridMultilevel"/>
    <w:tmpl w:val="8238FCE0"/>
    <w:lvl w:ilvl="0" w:tplc="04090019">
      <w:start w:val="1"/>
      <w:numFmt w:val="lowerLetter"/>
      <w:lvlText w:val="%1."/>
      <w:lvlJc w:val="left"/>
      <w:pPr>
        <w:ind w:left="1368" w:hanging="360"/>
      </w:pPr>
      <w:rPr>
        <w:rFonts w:hint="default"/>
        <w:b w:val="0"/>
        <w:i w:val="0"/>
        <w:sz w:val="24"/>
      </w:rPr>
    </w:lvl>
    <w:lvl w:ilvl="1" w:tplc="04090019">
      <w:start w:val="1"/>
      <w:numFmt w:val="lowerLetter"/>
      <w:lvlText w:val="%2."/>
      <w:lvlJc w:val="left"/>
      <w:pPr>
        <w:ind w:left="2088" w:hanging="360"/>
      </w:pPr>
      <w:rPr>
        <w:rFonts w:hint="default"/>
        <w:b w:val="0"/>
        <w:i w:val="0"/>
        <w:sz w:val="24"/>
      </w:rPr>
    </w:lvl>
    <w:lvl w:ilvl="2" w:tplc="24040866">
      <w:numFmt w:val="bullet"/>
      <w:lvlText w:val="–"/>
      <w:lvlJc w:val="left"/>
      <w:pPr>
        <w:ind w:left="2988" w:hanging="360"/>
      </w:pPr>
      <w:rPr>
        <w:rFonts w:ascii="Times New Roman" w:eastAsia="Times New Roman" w:hAnsi="Times New Roman" w:cs="Times New Roman" w:hint="default"/>
        <w:b/>
      </w:r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5">
    <w:nsid w:val="4B996E1A"/>
    <w:multiLevelType w:val="hybridMultilevel"/>
    <w:tmpl w:val="3710B15A"/>
    <w:lvl w:ilvl="0" w:tplc="2654BC4C">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nsid w:val="504771B8"/>
    <w:multiLevelType w:val="hybridMultilevel"/>
    <w:tmpl w:val="BC72FE18"/>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7">
    <w:nsid w:val="50E64FC0"/>
    <w:multiLevelType w:val="hybridMultilevel"/>
    <w:tmpl w:val="5E94D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E4435C"/>
    <w:multiLevelType w:val="hybridMultilevel"/>
    <w:tmpl w:val="C0C4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207A58"/>
    <w:multiLevelType w:val="hybridMultilevel"/>
    <w:tmpl w:val="284C4100"/>
    <w:lvl w:ilvl="0" w:tplc="C15C6FD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8C7219"/>
    <w:multiLevelType w:val="hybridMultilevel"/>
    <w:tmpl w:val="EA66DB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335989"/>
    <w:multiLevelType w:val="hybridMultilevel"/>
    <w:tmpl w:val="33665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7C4287"/>
    <w:multiLevelType w:val="hybridMultilevel"/>
    <w:tmpl w:val="66D46288"/>
    <w:lvl w:ilvl="0" w:tplc="D8722CE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766EA3"/>
    <w:multiLevelType w:val="hybridMultilevel"/>
    <w:tmpl w:val="377022F2"/>
    <w:lvl w:ilvl="0" w:tplc="A1107C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8823B7"/>
    <w:multiLevelType w:val="hybridMultilevel"/>
    <w:tmpl w:val="A2B23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23"/>
  </w:num>
  <w:num w:numId="4">
    <w:abstractNumId w:val="21"/>
  </w:num>
  <w:num w:numId="5">
    <w:abstractNumId w:val="9"/>
  </w:num>
  <w:num w:numId="6">
    <w:abstractNumId w:val="4"/>
  </w:num>
  <w:num w:numId="7">
    <w:abstractNumId w:val="14"/>
  </w:num>
  <w:num w:numId="8">
    <w:abstractNumId w:val="7"/>
  </w:num>
  <w:num w:numId="9">
    <w:abstractNumId w:val="0"/>
  </w:num>
  <w:num w:numId="10">
    <w:abstractNumId w:val="24"/>
  </w:num>
  <w:num w:numId="11">
    <w:abstractNumId w:val="13"/>
  </w:num>
  <w:num w:numId="12">
    <w:abstractNumId w:val="1"/>
  </w:num>
  <w:num w:numId="13">
    <w:abstractNumId w:val="6"/>
  </w:num>
  <w:num w:numId="14">
    <w:abstractNumId w:val="8"/>
  </w:num>
  <w:num w:numId="15">
    <w:abstractNumId w:val="16"/>
  </w:num>
  <w:num w:numId="16">
    <w:abstractNumId w:val="15"/>
  </w:num>
  <w:num w:numId="17">
    <w:abstractNumId w:val="22"/>
  </w:num>
  <w:num w:numId="18">
    <w:abstractNumId w:val="2"/>
  </w:num>
  <w:num w:numId="19">
    <w:abstractNumId w:val="10"/>
  </w:num>
  <w:num w:numId="20">
    <w:abstractNumId w:val="19"/>
  </w:num>
  <w:num w:numId="21">
    <w:abstractNumId w:val="3"/>
  </w:num>
  <w:num w:numId="22">
    <w:abstractNumId w:val="5"/>
  </w:num>
  <w:num w:numId="23">
    <w:abstractNumId w:val="17"/>
  </w:num>
  <w:num w:numId="24">
    <w:abstractNumId w:val="20"/>
  </w:num>
  <w:num w:numId="25">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dy Glazer">
    <w15:presenceInfo w15:providerId="None" w15:userId="Kody Gla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6"/>
    <w:rsid w:val="00016DF6"/>
    <w:rsid w:val="0003371E"/>
    <w:rsid w:val="000663E3"/>
    <w:rsid w:val="000758B9"/>
    <w:rsid w:val="000E2458"/>
    <w:rsid w:val="001053B8"/>
    <w:rsid w:val="00105606"/>
    <w:rsid w:val="00114637"/>
    <w:rsid w:val="00152EC9"/>
    <w:rsid w:val="00165C8E"/>
    <w:rsid w:val="00176B66"/>
    <w:rsid w:val="0019032A"/>
    <w:rsid w:val="001B144B"/>
    <w:rsid w:val="001B20DA"/>
    <w:rsid w:val="001B5CDD"/>
    <w:rsid w:val="001C0BEA"/>
    <w:rsid w:val="001F02FA"/>
    <w:rsid w:val="00213ABD"/>
    <w:rsid w:val="002409EA"/>
    <w:rsid w:val="00244ABA"/>
    <w:rsid w:val="00250E3D"/>
    <w:rsid w:val="002526EC"/>
    <w:rsid w:val="002671DB"/>
    <w:rsid w:val="00287CDE"/>
    <w:rsid w:val="00292A18"/>
    <w:rsid w:val="00296630"/>
    <w:rsid w:val="002B472C"/>
    <w:rsid w:val="002D055D"/>
    <w:rsid w:val="002D60B5"/>
    <w:rsid w:val="002E00BE"/>
    <w:rsid w:val="00313D28"/>
    <w:rsid w:val="00333318"/>
    <w:rsid w:val="003502B2"/>
    <w:rsid w:val="00355B9B"/>
    <w:rsid w:val="00364E28"/>
    <w:rsid w:val="00366657"/>
    <w:rsid w:val="0036750E"/>
    <w:rsid w:val="00384945"/>
    <w:rsid w:val="003866EA"/>
    <w:rsid w:val="003A02D9"/>
    <w:rsid w:val="003A7010"/>
    <w:rsid w:val="003B0740"/>
    <w:rsid w:val="003D35D9"/>
    <w:rsid w:val="003E388F"/>
    <w:rsid w:val="003F0E86"/>
    <w:rsid w:val="00426D0E"/>
    <w:rsid w:val="0045313C"/>
    <w:rsid w:val="004722BF"/>
    <w:rsid w:val="00493FFF"/>
    <w:rsid w:val="004A0C11"/>
    <w:rsid w:val="004A59F8"/>
    <w:rsid w:val="004E23C7"/>
    <w:rsid w:val="004F4881"/>
    <w:rsid w:val="0051402C"/>
    <w:rsid w:val="0055377E"/>
    <w:rsid w:val="00583867"/>
    <w:rsid w:val="005C214D"/>
    <w:rsid w:val="005C7213"/>
    <w:rsid w:val="005C7C92"/>
    <w:rsid w:val="005D7B15"/>
    <w:rsid w:val="00601A2C"/>
    <w:rsid w:val="00602AAF"/>
    <w:rsid w:val="00612CE6"/>
    <w:rsid w:val="00623F05"/>
    <w:rsid w:val="00651BA9"/>
    <w:rsid w:val="006716CF"/>
    <w:rsid w:val="0067597A"/>
    <w:rsid w:val="00685424"/>
    <w:rsid w:val="00690814"/>
    <w:rsid w:val="006979CE"/>
    <w:rsid w:val="006A6CA2"/>
    <w:rsid w:val="006C6065"/>
    <w:rsid w:val="006E40DC"/>
    <w:rsid w:val="007056C7"/>
    <w:rsid w:val="00711ECF"/>
    <w:rsid w:val="00782FE0"/>
    <w:rsid w:val="007A7C06"/>
    <w:rsid w:val="007B4D6E"/>
    <w:rsid w:val="007B6D05"/>
    <w:rsid w:val="007C6B23"/>
    <w:rsid w:val="007D79C9"/>
    <w:rsid w:val="007E0E97"/>
    <w:rsid w:val="007E0EBE"/>
    <w:rsid w:val="007E2DC2"/>
    <w:rsid w:val="007E7C7B"/>
    <w:rsid w:val="00832B3B"/>
    <w:rsid w:val="00840BC6"/>
    <w:rsid w:val="008664B3"/>
    <w:rsid w:val="008731A6"/>
    <w:rsid w:val="00880E9C"/>
    <w:rsid w:val="008840CA"/>
    <w:rsid w:val="008A1905"/>
    <w:rsid w:val="008C6B15"/>
    <w:rsid w:val="008C6C2A"/>
    <w:rsid w:val="008C6DB6"/>
    <w:rsid w:val="008E32B8"/>
    <w:rsid w:val="00910B48"/>
    <w:rsid w:val="00932E4A"/>
    <w:rsid w:val="00941B1C"/>
    <w:rsid w:val="00972313"/>
    <w:rsid w:val="00972361"/>
    <w:rsid w:val="00974675"/>
    <w:rsid w:val="00980558"/>
    <w:rsid w:val="00990943"/>
    <w:rsid w:val="009936EC"/>
    <w:rsid w:val="009A5229"/>
    <w:rsid w:val="009B5363"/>
    <w:rsid w:val="009D1091"/>
    <w:rsid w:val="00A27D06"/>
    <w:rsid w:val="00A447D0"/>
    <w:rsid w:val="00A51ECF"/>
    <w:rsid w:val="00A575D1"/>
    <w:rsid w:val="00A9437B"/>
    <w:rsid w:val="00AB6224"/>
    <w:rsid w:val="00AC3589"/>
    <w:rsid w:val="00AC3A6C"/>
    <w:rsid w:val="00AD01F1"/>
    <w:rsid w:val="00AD1B6E"/>
    <w:rsid w:val="00AD48BE"/>
    <w:rsid w:val="00AE1F9C"/>
    <w:rsid w:val="00AF313C"/>
    <w:rsid w:val="00AF5B75"/>
    <w:rsid w:val="00AF64EB"/>
    <w:rsid w:val="00B01649"/>
    <w:rsid w:val="00B23017"/>
    <w:rsid w:val="00B26255"/>
    <w:rsid w:val="00B4010C"/>
    <w:rsid w:val="00B41E51"/>
    <w:rsid w:val="00B45F52"/>
    <w:rsid w:val="00B54CD1"/>
    <w:rsid w:val="00B67C0E"/>
    <w:rsid w:val="00B73ACC"/>
    <w:rsid w:val="00B94714"/>
    <w:rsid w:val="00BA5257"/>
    <w:rsid w:val="00BC3E32"/>
    <w:rsid w:val="00BC453C"/>
    <w:rsid w:val="00BD5C5E"/>
    <w:rsid w:val="00BE1162"/>
    <w:rsid w:val="00C20406"/>
    <w:rsid w:val="00C315CF"/>
    <w:rsid w:val="00C3698E"/>
    <w:rsid w:val="00C4381A"/>
    <w:rsid w:val="00C52EC6"/>
    <w:rsid w:val="00C7613A"/>
    <w:rsid w:val="00C95313"/>
    <w:rsid w:val="00CA7A78"/>
    <w:rsid w:val="00CF1C65"/>
    <w:rsid w:val="00D03385"/>
    <w:rsid w:val="00D334DF"/>
    <w:rsid w:val="00D468BA"/>
    <w:rsid w:val="00DB09A4"/>
    <w:rsid w:val="00DD7804"/>
    <w:rsid w:val="00DF3CA7"/>
    <w:rsid w:val="00E02A29"/>
    <w:rsid w:val="00E06A94"/>
    <w:rsid w:val="00E41303"/>
    <w:rsid w:val="00E721A3"/>
    <w:rsid w:val="00EE3A38"/>
    <w:rsid w:val="00F1231F"/>
    <w:rsid w:val="00F13D4D"/>
    <w:rsid w:val="00F31EFC"/>
    <w:rsid w:val="00F3402E"/>
    <w:rsid w:val="00F469C6"/>
    <w:rsid w:val="00F9084B"/>
    <w:rsid w:val="00FE1503"/>
    <w:rsid w:val="00FE60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29E1"/>
  <w15:chartTrackingRefBased/>
  <w15:docId w15:val="{89D1910C-E360-4AC3-B1AA-9C8E3E43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6E40DC"/>
    <w:pPr>
      <w:numPr>
        <w:numId w:val="8"/>
      </w:numPr>
      <w:spacing w:before="240" w:after="0" w:line="240" w:lineRule="auto"/>
      <w:outlineLvl w:val="3"/>
    </w:pPr>
    <w:rPr>
      <w:rFonts w:eastAsiaTheme="minorEastAsi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6065"/>
    <w:pPr>
      <w:ind w:left="720"/>
      <w:contextualSpacing/>
    </w:pPr>
  </w:style>
  <w:style w:type="paragraph" w:styleId="Header">
    <w:name w:val="header"/>
    <w:basedOn w:val="Normal"/>
    <w:link w:val="HeaderChar"/>
    <w:uiPriority w:val="99"/>
    <w:unhideWhenUsed/>
    <w:rsid w:val="00472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2BF"/>
  </w:style>
  <w:style w:type="paragraph" w:styleId="Footer">
    <w:name w:val="footer"/>
    <w:basedOn w:val="Normal"/>
    <w:link w:val="FooterChar"/>
    <w:uiPriority w:val="99"/>
    <w:unhideWhenUsed/>
    <w:rsid w:val="00472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2BF"/>
  </w:style>
  <w:style w:type="character" w:customStyle="1" w:styleId="Heading4Char">
    <w:name w:val="Heading 4 Char"/>
    <w:basedOn w:val="DefaultParagraphFont"/>
    <w:link w:val="Heading4"/>
    <w:uiPriority w:val="9"/>
    <w:rsid w:val="006E40DC"/>
    <w:rPr>
      <w:rFonts w:eastAsiaTheme="minorEastAsia"/>
      <w:b/>
      <w:sz w:val="26"/>
    </w:rPr>
  </w:style>
  <w:style w:type="character" w:customStyle="1" w:styleId="ListParagraphChar">
    <w:name w:val="List Paragraph Char"/>
    <w:basedOn w:val="DefaultParagraphFont"/>
    <w:link w:val="ListParagraph"/>
    <w:uiPriority w:val="34"/>
    <w:rsid w:val="006E40DC"/>
  </w:style>
  <w:style w:type="character" w:styleId="Hyperlink">
    <w:name w:val="Hyperlink"/>
    <w:basedOn w:val="DefaultParagraphFont"/>
    <w:uiPriority w:val="99"/>
    <w:unhideWhenUsed/>
    <w:rsid w:val="008840CA"/>
    <w:rPr>
      <w:color w:val="0563C1" w:themeColor="hyperlink"/>
      <w:u w:val="single"/>
    </w:rPr>
  </w:style>
  <w:style w:type="character" w:customStyle="1" w:styleId="UnresolvedMention1">
    <w:name w:val="Unresolved Mention1"/>
    <w:basedOn w:val="DefaultParagraphFont"/>
    <w:uiPriority w:val="99"/>
    <w:semiHidden/>
    <w:unhideWhenUsed/>
    <w:rsid w:val="008840CA"/>
    <w:rPr>
      <w:color w:val="605E5C"/>
      <w:shd w:val="clear" w:color="auto" w:fill="E1DFDD"/>
    </w:rPr>
  </w:style>
  <w:style w:type="table" w:styleId="TableGrid">
    <w:name w:val="Table Grid"/>
    <w:basedOn w:val="TableNormal"/>
    <w:uiPriority w:val="39"/>
    <w:rsid w:val="00BC3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32E4A"/>
    <w:rPr>
      <w:sz w:val="16"/>
      <w:szCs w:val="16"/>
    </w:rPr>
  </w:style>
  <w:style w:type="paragraph" w:styleId="CommentText">
    <w:name w:val="annotation text"/>
    <w:basedOn w:val="Normal"/>
    <w:link w:val="CommentTextChar"/>
    <w:uiPriority w:val="99"/>
    <w:unhideWhenUsed/>
    <w:rsid w:val="00932E4A"/>
    <w:pPr>
      <w:spacing w:line="240" w:lineRule="auto"/>
    </w:pPr>
    <w:rPr>
      <w:sz w:val="20"/>
      <w:szCs w:val="20"/>
    </w:rPr>
  </w:style>
  <w:style w:type="character" w:customStyle="1" w:styleId="CommentTextChar">
    <w:name w:val="Comment Text Char"/>
    <w:basedOn w:val="DefaultParagraphFont"/>
    <w:link w:val="CommentText"/>
    <w:uiPriority w:val="99"/>
    <w:rsid w:val="00932E4A"/>
    <w:rPr>
      <w:sz w:val="20"/>
      <w:szCs w:val="20"/>
    </w:rPr>
  </w:style>
  <w:style w:type="paragraph" w:styleId="CommentSubject">
    <w:name w:val="annotation subject"/>
    <w:basedOn w:val="CommentText"/>
    <w:next w:val="CommentText"/>
    <w:link w:val="CommentSubjectChar"/>
    <w:uiPriority w:val="99"/>
    <w:semiHidden/>
    <w:unhideWhenUsed/>
    <w:rsid w:val="00932E4A"/>
    <w:rPr>
      <w:b/>
      <w:bCs/>
    </w:rPr>
  </w:style>
  <w:style w:type="character" w:customStyle="1" w:styleId="CommentSubjectChar">
    <w:name w:val="Comment Subject Char"/>
    <w:basedOn w:val="CommentTextChar"/>
    <w:link w:val="CommentSubject"/>
    <w:uiPriority w:val="99"/>
    <w:semiHidden/>
    <w:rsid w:val="00932E4A"/>
    <w:rPr>
      <w:b/>
      <w:bCs/>
      <w:sz w:val="20"/>
      <w:szCs w:val="20"/>
    </w:rPr>
  </w:style>
  <w:style w:type="paragraph" w:styleId="BalloonText">
    <w:name w:val="Balloon Text"/>
    <w:basedOn w:val="Normal"/>
    <w:link w:val="BalloonTextChar"/>
    <w:uiPriority w:val="99"/>
    <w:semiHidden/>
    <w:unhideWhenUsed/>
    <w:rsid w:val="00932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E4A"/>
    <w:rPr>
      <w:rFonts w:ascii="Segoe UI" w:hAnsi="Segoe UI" w:cs="Segoe UI"/>
      <w:sz w:val="18"/>
      <w:szCs w:val="18"/>
    </w:rPr>
  </w:style>
  <w:style w:type="paragraph" w:styleId="Revision">
    <w:name w:val="Revision"/>
    <w:hidden/>
    <w:uiPriority w:val="99"/>
    <w:semiHidden/>
    <w:rsid w:val="00873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3" Type="http://schemas.microsoft.com/office/2011/relationships/people" Target="people.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flhousing.org" TargetMode="External"/><Relationship Id="rId14"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666006AAA92645AEE578192E2A51CF" ma:contentTypeVersion="4" ma:contentTypeDescription="Create a new document." ma:contentTypeScope="" ma:versionID="52a178d8492c1331dc1d3983a5dd9372">
  <xsd:schema xmlns:xsd="http://www.w3.org/2001/XMLSchema" xmlns:xs="http://www.w3.org/2001/XMLSchema" xmlns:p="http://schemas.microsoft.com/office/2006/metadata/properties" xmlns:ns2="fb52c5fb-c71c-4a24-84bb-56e9f84e2b32" targetNamespace="http://schemas.microsoft.com/office/2006/metadata/properties" ma:root="true" ma:fieldsID="2410db35cb0f16aebc6e443a79c5d1c2" ns2:_="">
    <xsd:import namespace="fb52c5fb-c71c-4a24-84bb-56e9f84e2b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2c5fb-c71c-4a24-84bb-56e9f84e2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1A909-55B9-B746-896B-BD75847018B3}">
  <ds:schemaRefs>
    <ds:schemaRef ds:uri="http://schemas.openxmlformats.org/officeDocument/2006/bibliography"/>
  </ds:schemaRefs>
</ds:datastoreItem>
</file>

<file path=customXml/itemProps2.xml><?xml version="1.0" encoding="utf-8"?>
<ds:datastoreItem xmlns:ds="http://schemas.openxmlformats.org/officeDocument/2006/customXml" ds:itemID="{CCE3FE7D-A520-45B5-AAD5-5E30BC011E3A}"/>
</file>

<file path=customXml/itemProps3.xml><?xml version="1.0" encoding="utf-8"?>
<ds:datastoreItem xmlns:ds="http://schemas.openxmlformats.org/officeDocument/2006/customXml" ds:itemID="{25795B61-F91F-4394-9917-587ED4E22EB0}"/>
</file>

<file path=customXml/itemProps4.xml><?xml version="1.0" encoding="utf-8"?>
<ds:datastoreItem xmlns:ds="http://schemas.openxmlformats.org/officeDocument/2006/customXml" ds:itemID="{0A119182-DB46-493F-9003-198B3F1F05C3}"/>
</file>

<file path=docProps/app.xml><?xml version="1.0" encoding="utf-8"?>
<Properties xmlns="http://schemas.openxmlformats.org/officeDocument/2006/extended-properties" xmlns:vt="http://schemas.openxmlformats.org/officeDocument/2006/docPropsVTypes">
  <Template>Normal.dotm</Template>
  <TotalTime>1</TotalTime>
  <Pages>21</Pages>
  <Words>6497</Words>
  <Characters>37038</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Andujar</dc:creator>
  <cp:keywords/>
  <dc:description/>
  <cp:lastModifiedBy>Kody Glazer</cp:lastModifiedBy>
  <cp:revision>2</cp:revision>
  <dcterms:created xsi:type="dcterms:W3CDTF">2020-05-06T01:35:00Z</dcterms:created>
  <dcterms:modified xsi:type="dcterms:W3CDTF">2020-05-06T01:35:00Z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0x01010053666006AAA92645AEE578192E2A51CF</vt:lpwstr>
  </property>
</Properties>
</file>